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9F" w:rsidRDefault="00114F9A" w:rsidP="00196E39">
      <w:pPr>
        <w:spacing w:after="120"/>
        <w:rPr>
          <w:rFonts w:ascii="Arial" w:hAnsi="Arial" w:cs="Arial"/>
          <w:sz w:val="20"/>
          <w:szCs w:val="20"/>
        </w:rPr>
      </w:pPr>
      <w:r>
        <w:rPr>
          <w:rFonts w:ascii="Arial" w:hAnsi="Arial" w:cs="Arial"/>
          <w:sz w:val="20"/>
          <w:szCs w:val="20"/>
        </w:rPr>
        <w:t>S</w:t>
      </w:r>
      <w:r w:rsidR="0083149F">
        <w:rPr>
          <w:rFonts w:ascii="Arial" w:hAnsi="Arial" w:cs="Arial"/>
          <w:sz w:val="20"/>
          <w:szCs w:val="20"/>
        </w:rPr>
        <w:t>ínodo da Amazônia (VII)</w:t>
      </w:r>
    </w:p>
    <w:p w:rsidR="00126B78" w:rsidRPr="009C7099" w:rsidRDefault="009C7099" w:rsidP="00196E39">
      <w:pPr>
        <w:spacing w:after="0" w:line="240" w:lineRule="auto"/>
        <w:jc w:val="center"/>
        <w:rPr>
          <w:rFonts w:ascii="Arial" w:hAnsi="Arial" w:cs="Arial"/>
          <w:b/>
          <w:sz w:val="32"/>
          <w:szCs w:val="32"/>
        </w:rPr>
      </w:pPr>
      <w:r w:rsidRPr="009C7099">
        <w:rPr>
          <w:rFonts w:ascii="Arial" w:hAnsi="Arial" w:cs="Arial"/>
          <w:b/>
          <w:sz w:val="32"/>
          <w:szCs w:val="32"/>
        </w:rPr>
        <w:t>NOVOS CAMINHOS DE CONVERSÃO SINODAL</w:t>
      </w:r>
    </w:p>
    <w:p w:rsidR="009C7099" w:rsidRDefault="009C7099" w:rsidP="00196E39">
      <w:pPr>
        <w:spacing w:after="0" w:line="240" w:lineRule="auto"/>
        <w:jc w:val="center"/>
        <w:rPr>
          <w:rFonts w:ascii="Arial" w:hAnsi="Arial" w:cs="Arial"/>
          <w:b/>
          <w:sz w:val="28"/>
          <w:szCs w:val="28"/>
        </w:rPr>
      </w:pPr>
      <w:r w:rsidRPr="009A6753">
        <w:rPr>
          <w:rFonts w:ascii="Arial" w:hAnsi="Arial" w:cs="Arial"/>
          <w:b/>
          <w:sz w:val="28"/>
          <w:szCs w:val="28"/>
        </w:rPr>
        <w:t xml:space="preserve">O </w:t>
      </w:r>
      <w:r w:rsidRPr="009A6753">
        <w:rPr>
          <w:rFonts w:ascii="Arial" w:hAnsi="Arial" w:cs="Arial"/>
          <w:b/>
          <w:i/>
          <w:sz w:val="28"/>
          <w:szCs w:val="28"/>
        </w:rPr>
        <w:t xml:space="preserve">modus vivendi </w:t>
      </w:r>
      <w:proofErr w:type="gramStart"/>
      <w:r w:rsidRPr="009A6753">
        <w:rPr>
          <w:rFonts w:ascii="Arial" w:hAnsi="Arial" w:cs="Arial"/>
          <w:b/>
          <w:i/>
          <w:sz w:val="28"/>
          <w:szCs w:val="28"/>
        </w:rPr>
        <w:t>et</w:t>
      </w:r>
      <w:proofErr w:type="gramEnd"/>
      <w:r w:rsidRPr="009A6753">
        <w:rPr>
          <w:rFonts w:ascii="Arial" w:hAnsi="Arial" w:cs="Arial"/>
          <w:b/>
          <w:i/>
          <w:sz w:val="28"/>
          <w:szCs w:val="28"/>
        </w:rPr>
        <w:t xml:space="preserve"> operandi</w:t>
      </w:r>
      <w:r w:rsidRPr="009A6753">
        <w:rPr>
          <w:rFonts w:ascii="Arial" w:hAnsi="Arial" w:cs="Arial"/>
          <w:b/>
          <w:sz w:val="28"/>
          <w:szCs w:val="28"/>
        </w:rPr>
        <w:t xml:space="preserve"> da Igreja na Amazônia</w:t>
      </w:r>
    </w:p>
    <w:p w:rsidR="00462C7A" w:rsidRPr="00196E39" w:rsidRDefault="00462C7A" w:rsidP="009A6753">
      <w:pPr>
        <w:spacing w:after="0" w:line="240" w:lineRule="auto"/>
        <w:jc w:val="center"/>
        <w:rPr>
          <w:rFonts w:ascii="Arial" w:hAnsi="Arial" w:cs="Arial"/>
          <w:b/>
          <w:sz w:val="16"/>
          <w:szCs w:val="16"/>
        </w:rPr>
      </w:pPr>
    </w:p>
    <w:p w:rsidR="009A6753" w:rsidRDefault="00196E39" w:rsidP="009A6753">
      <w:pPr>
        <w:spacing w:after="0" w:line="240" w:lineRule="auto"/>
        <w:jc w:val="center"/>
        <w:rPr>
          <w:rFonts w:ascii="Arial" w:hAnsi="Arial" w:cs="Arial"/>
          <w:b/>
          <w:sz w:val="28"/>
          <w:szCs w:val="28"/>
        </w:rPr>
      </w:pPr>
      <w:r>
        <w:rPr>
          <w:noProof/>
          <w:lang w:eastAsia="pt-BR"/>
        </w:rPr>
        <w:drawing>
          <wp:inline distT="0" distB="0" distL="0" distR="0" wp14:anchorId="6773A288" wp14:editId="03B6CBC9">
            <wp:extent cx="2621280" cy="1200104"/>
            <wp:effectExtent l="0" t="0" r="7620" b="635"/>
            <wp:docPr id="6" name="uhu3dPQkJQXdTM:" descr="Resultado de imagem para cerezo barr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u3dPQkJQXdTM:" descr="Resultado de imagem para cerezo barred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1200104"/>
                    </a:xfrm>
                    <a:prstGeom prst="rect">
                      <a:avLst/>
                    </a:prstGeom>
                    <a:noFill/>
                    <a:ln>
                      <a:noFill/>
                    </a:ln>
                  </pic:spPr>
                </pic:pic>
              </a:graphicData>
            </a:graphic>
          </wp:inline>
        </w:drawing>
      </w:r>
    </w:p>
    <w:p w:rsidR="00196E39" w:rsidRPr="009C7099" w:rsidRDefault="00196E39" w:rsidP="00196E39">
      <w:pPr>
        <w:spacing w:after="0" w:line="240" w:lineRule="auto"/>
        <w:ind w:firstLine="709"/>
        <w:jc w:val="right"/>
        <w:rPr>
          <w:rFonts w:ascii="Times New Roman" w:hAnsi="Times New Roman" w:cs="Times New Roman"/>
          <w:sz w:val="24"/>
          <w:szCs w:val="24"/>
        </w:rPr>
      </w:pPr>
      <w:bookmarkStart w:id="0" w:name="_GoBack"/>
      <w:bookmarkEnd w:id="0"/>
      <w:r w:rsidRPr="009C7099">
        <w:rPr>
          <w:rFonts w:ascii="Times New Roman" w:hAnsi="Times New Roman" w:cs="Times New Roman"/>
          <w:sz w:val="24"/>
          <w:szCs w:val="24"/>
        </w:rPr>
        <w:t xml:space="preserve">Agenor Brighenti </w:t>
      </w:r>
    </w:p>
    <w:p w:rsidR="007857FC" w:rsidRPr="009A6753" w:rsidRDefault="00780407" w:rsidP="00196E39">
      <w:pPr>
        <w:spacing w:before="80" w:after="0" w:line="240" w:lineRule="auto"/>
        <w:jc w:val="both"/>
        <w:rPr>
          <w:rFonts w:ascii="Times New Roman" w:hAnsi="Times New Roman" w:cs="Times New Roman"/>
          <w:sz w:val="23"/>
          <w:szCs w:val="23"/>
        </w:rPr>
      </w:pPr>
      <w:r w:rsidRPr="009A6753">
        <w:rPr>
          <w:rFonts w:ascii="Times New Roman" w:hAnsi="Times New Roman" w:cs="Times New Roman"/>
          <w:sz w:val="23"/>
          <w:szCs w:val="23"/>
        </w:rPr>
        <w:t>O Capítulo V do Documento Final do Sínodo d</w:t>
      </w:r>
      <w:r w:rsidR="00731913" w:rsidRPr="009A6753">
        <w:rPr>
          <w:rFonts w:ascii="Times New Roman" w:hAnsi="Times New Roman" w:cs="Times New Roman"/>
          <w:sz w:val="23"/>
          <w:szCs w:val="23"/>
        </w:rPr>
        <w:t xml:space="preserve">a Amazônia faz da sinodalidade o </w:t>
      </w:r>
      <w:r w:rsidR="00731913" w:rsidRPr="009A6753">
        <w:rPr>
          <w:rFonts w:ascii="Times New Roman" w:hAnsi="Times New Roman" w:cs="Times New Roman"/>
          <w:i/>
          <w:sz w:val="23"/>
          <w:szCs w:val="23"/>
        </w:rPr>
        <w:t xml:space="preserve">modus vivendi </w:t>
      </w:r>
      <w:proofErr w:type="gramStart"/>
      <w:r w:rsidR="00731913" w:rsidRPr="009A6753">
        <w:rPr>
          <w:rFonts w:ascii="Times New Roman" w:hAnsi="Times New Roman" w:cs="Times New Roman"/>
          <w:i/>
          <w:sz w:val="23"/>
          <w:szCs w:val="23"/>
        </w:rPr>
        <w:t>et</w:t>
      </w:r>
      <w:proofErr w:type="gramEnd"/>
      <w:r w:rsidR="00731913" w:rsidRPr="009A6753">
        <w:rPr>
          <w:rFonts w:ascii="Times New Roman" w:hAnsi="Times New Roman" w:cs="Times New Roman"/>
          <w:i/>
          <w:sz w:val="23"/>
          <w:szCs w:val="23"/>
        </w:rPr>
        <w:t xml:space="preserve"> operandi</w:t>
      </w:r>
      <w:r w:rsidR="00731913" w:rsidRPr="009A6753">
        <w:rPr>
          <w:rFonts w:ascii="Times New Roman" w:hAnsi="Times New Roman" w:cs="Times New Roman"/>
          <w:sz w:val="23"/>
          <w:szCs w:val="23"/>
        </w:rPr>
        <w:t xml:space="preserve"> da Igreja na Amazônia</w:t>
      </w:r>
      <w:r w:rsidRPr="009A6753">
        <w:rPr>
          <w:rFonts w:ascii="Times New Roman" w:hAnsi="Times New Roman" w:cs="Times New Roman"/>
          <w:sz w:val="23"/>
          <w:szCs w:val="23"/>
        </w:rPr>
        <w:t>. Começa afirmando que, p</w:t>
      </w:r>
      <w:r w:rsidR="009C7099" w:rsidRPr="009A6753">
        <w:rPr>
          <w:rFonts w:ascii="Times New Roman" w:hAnsi="Times New Roman" w:cs="Times New Roman"/>
          <w:sz w:val="23"/>
          <w:szCs w:val="23"/>
        </w:rPr>
        <w:t xml:space="preserve">or sua natureza, a Igreja, </w:t>
      </w:r>
      <w:r w:rsidRPr="009A6753">
        <w:rPr>
          <w:rFonts w:ascii="Times New Roman" w:hAnsi="Times New Roman" w:cs="Times New Roman"/>
          <w:sz w:val="23"/>
          <w:szCs w:val="23"/>
        </w:rPr>
        <w:t>“</w:t>
      </w:r>
      <w:r w:rsidR="009C7099" w:rsidRPr="009A6753">
        <w:rPr>
          <w:rFonts w:ascii="Times New Roman" w:hAnsi="Times New Roman" w:cs="Times New Roman"/>
          <w:sz w:val="23"/>
          <w:szCs w:val="23"/>
        </w:rPr>
        <w:t>enquanto Povo de Deus sob o d</w:t>
      </w:r>
      <w:r w:rsidR="00B05C77">
        <w:rPr>
          <w:rFonts w:ascii="Times New Roman" w:hAnsi="Times New Roman" w:cs="Times New Roman"/>
          <w:sz w:val="23"/>
          <w:szCs w:val="23"/>
        </w:rPr>
        <w:t>inamismo do Espírito”</w:t>
      </w:r>
      <w:r w:rsidRPr="009A6753">
        <w:rPr>
          <w:rFonts w:ascii="Times New Roman" w:hAnsi="Times New Roman" w:cs="Times New Roman"/>
          <w:sz w:val="23"/>
          <w:szCs w:val="23"/>
        </w:rPr>
        <w:t xml:space="preserve"> é sinodal -</w:t>
      </w:r>
      <w:r w:rsidR="009C7099" w:rsidRPr="009A6753">
        <w:rPr>
          <w:rFonts w:ascii="Times New Roman" w:hAnsi="Times New Roman" w:cs="Times New Roman"/>
          <w:sz w:val="23"/>
          <w:szCs w:val="23"/>
        </w:rPr>
        <w:t xml:space="preserve"> “comunhão e participação, especialmente na ministerialidade e na sacramentalidade”. </w:t>
      </w:r>
      <w:r w:rsidR="00894F25" w:rsidRPr="009A6753">
        <w:rPr>
          <w:rFonts w:ascii="Times New Roman" w:hAnsi="Times New Roman" w:cs="Times New Roman"/>
          <w:sz w:val="23"/>
          <w:szCs w:val="23"/>
        </w:rPr>
        <w:t>A sinodalidade “é uma d</w:t>
      </w:r>
      <w:r w:rsidR="00731913" w:rsidRPr="009A6753">
        <w:rPr>
          <w:rFonts w:ascii="Times New Roman" w:hAnsi="Times New Roman" w:cs="Times New Roman"/>
          <w:sz w:val="23"/>
          <w:szCs w:val="23"/>
        </w:rPr>
        <w:t>imensão constitutiva da Igreja” e, portanto, nã</w:t>
      </w:r>
      <w:r w:rsidR="00894F25" w:rsidRPr="009A6753">
        <w:rPr>
          <w:rFonts w:ascii="Times New Roman" w:hAnsi="Times New Roman" w:cs="Times New Roman"/>
          <w:sz w:val="23"/>
          <w:szCs w:val="23"/>
        </w:rPr>
        <w:t xml:space="preserve">o se pode ser Igreja </w:t>
      </w:r>
      <w:r w:rsidR="00731913" w:rsidRPr="009A6753">
        <w:rPr>
          <w:rFonts w:ascii="Times New Roman" w:hAnsi="Times New Roman" w:cs="Times New Roman"/>
          <w:sz w:val="23"/>
          <w:szCs w:val="23"/>
        </w:rPr>
        <w:t>“</w:t>
      </w:r>
      <w:r w:rsidR="00894F25" w:rsidRPr="009A6753">
        <w:rPr>
          <w:rFonts w:ascii="Times New Roman" w:hAnsi="Times New Roman" w:cs="Times New Roman"/>
          <w:sz w:val="23"/>
          <w:szCs w:val="23"/>
        </w:rPr>
        <w:t xml:space="preserve">sem reconhecer um efetivo exercício do </w:t>
      </w:r>
      <w:proofErr w:type="spellStart"/>
      <w:r w:rsidR="00894F25" w:rsidRPr="009A6753">
        <w:rPr>
          <w:rFonts w:ascii="Times New Roman" w:hAnsi="Times New Roman" w:cs="Times New Roman"/>
          <w:i/>
          <w:sz w:val="23"/>
          <w:szCs w:val="23"/>
        </w:rPr>
        <w:t>sensus</w:t>
      </w:r>
      <w:proofErr w:type="spellEnd"/>
      <w:r w:rsidR="00894F25" w:rsidRPr="009A6753">
        <w:rPr>
          <w:rFonts w:ascii="Times New Roman" w:hAnsi="Times New Roman" w:cs="Times New Roman"/>
          <w:i/>
          <w:sz w:val="23"/>
          <w:szCs w:val="23"/>
        </w:rPr>
        <w:t xml:space="preserve"> </w:t>
      </w:r>
      <w:proofErr w:type="spellStart"/>
      <w:r w:rsidR="00894F25" w:rsidRPr="009A6753">
        <w:rPr>
          <w:rFonts w:ascii="Times New Roman" w:hAnsi="Times New Roman" w:cs="Times New Roman"/>
          <w:i/>
          <w:sz w:val="23"/>
          <w:szCs w:val="23"/>
        </w:rPr>
        <w:t>fidei</w:t>
      </w:r>
      <w:proofErr w:type="spellEnd"/>
      <w:r w:rsidR="00894F25" w:rsidRPr="009A6753">
        <w:rPr>
          <w:rFonts w:ascii="Times New Roman" w:hAnsi="Times New Roman" w:cs="Times New Roman"/>
          <w:sz w:val="23"/>
          <w:szCs w:val="23"/>
        </w:rPr>
        <w:t xml:space="preserve"> de todo o Povo de Deus” (n. 88). </w:t>
      </w:r>
      <w:r w:rsidR="009C7099" w:rsidRPr="009A6753">
        <w:rPr>
          <w:rFonts w:ascii="Times New Roman" w:hAnsi="Times New Roman" w:cs="Times New Roman"/>
          <w:sz w:val="23"/>
          <w:szCs w:val="23"/>
        </w:rPr>
        <w:t>Uma melhor integração da vida consagrada, dos leigos, em especial das mulheres, clama por uma conversão sinodal</w:t>
      </w:r>
      <w:r w:rsidRPr="009A6753">
        <w:rPr>
          <w:rFonts w:ascii="Times New Roman" w:hAnsi="Times New Roman" w:cs="Times New Roman"/>
          <w:sz w:val="23"/>
          <w:szCs w:val="23"/>
        </w:rPr>
        <w:t xml:space="preserve"> (n.86)</w:t>
      </w:r>
      <w:r w:rsidR="009C7099" w:rsidRPr="009A6753">
        <w:rPr>
          <w:rFonts w:ascii="Times New Roman" w:hAnsi="Times New Roman" w:cs="Times New Roman"/>
          <w:sz w:val="23"/>
          <w:szCs w:val="23"/>
        </w:rPr>
        <w:t xml:space="preserve">, </w:t>
      </w:r>
      <w:r w:rsidRPr="009A6753">
        <w:rPr>
          <w:rFonts w:ascii="Times New Roman" w:hAnsi="Times New Roman" w:cs="Times New Roman"/>
          <w:sz w:val="23"/>
          <w:szCs w:val="23"/>
        </w:rPr>
        <w:t xml:space="preserve">capaz de superar </w:t>
      </w:r>
      <w:r w:rsidR="00894F25" w:rsidRPr="009A6753">
        <w:rPr>
          <w:rFonts w:ascii="Times New Roman" w:hAnsi="Times New Roman" w:cs="Times New Roman"/>
          <w:sz w:val="23"/>
          <w:szCs w:val="23"/>
        </w:rPr>
        <w:t>“</w:t>
      </w:r>
      <w:r w:rsidRPr="009A6753">
        <w:rPr>
          <w:rFonts w:ascii="Times New Roman" w:hAnsi="Times New Roman" w:cs="Times New Roman"/>
          <w:sz w:val="23"/>
          <w:szCs w:val="23"/>
        </w:rPr>
        <w:t>o clericalismo</w:t>
      </w:r>
      <w:r w:rsidR="00894F25" w:rsidRPr="009A6753">
        <w:rPr>
          <w:rFonts w:ascii="Times New Roman" w:hAnsi="Times New Roman" w:cs="Times New Roman"/>
          <w:sz w:val="23"/>
          <w:szCs w:val="23"/>
        </w:rPr>
        <w:t xml:space="preserve"> e imposições arbitrárias”</w:t>
      </w:r>
      <w:r w:rsidR="007857FC" w:rsidRPr="009A6753">
        <w:rPr>
          <w:rFonts w:ascii="Times New Roman" w:hAnsi="Times New Roman" w:cs="Times New Roman"/>
          <w:sz w:val="23"/>
          <w:szCs w:val="23"/>
        </w:rPr>
        <w:t xml:space="preserve">, </w:t>
      </w:r>
      <w:r w:rsidRPr="009A6753">
        <w:rPr>
          <w:rFonts w:ascii="Times New Roman" w:hAnsi="Times New Roman" w:cs="Times New Roman"/>
          <w:sz w:val="23"/>
          <w:szCs w:val="23"/>
        </w:rPr>
        <w:t>ainda tão presente</w:t>
      </w:r>
      <w:r w:rsidR="00731913" w:rsidRPr="009A6753">
        <w:rPr>
          <w:rFonts w:ascii="Times New Roman" w:hAnsi="Times New Roman" w:cs="Times New Roman"/>
          <w:sz w:val="23"/>
          <w:szCs w:val="23"/>
        </w:rPr>
        <w:t>s</w:t>
      </w:r>
      <w:r w:rsidRPr="009A6753">
        <w:rPr>
          <w:rFonts w:ascii="Times New Roman" w:hAnsi="Times New Roman" w:cs="Times New Roman"/>
          <w:sz w:val="23"/>
          <w:szCs w:val="23"/>
        </w:rPr>
        <w:t xml:space="preserve"> na Igreja, mesmo tendo passado mais de meio século da renovação do Vaticano II. </w:t>
      </w:r>
      <w:r w:rsidR="007857FC" w:rsidRPr="009A6753">
        <w:rPr>
          <w:rFonts w:ascii="Times New Roman" w:hAnsi="Times New Roman" w:cs="Times New Roman"/>
          <w:sz w:val="23"/>
          <w:szCs w:val="23"/>
        </w:rPr>
        <w:t>Só o fortalecimento de “uma cultura de diálogo, de escuta recíproca, de discernimento espiritual,</w:t>
      </w:r>
      <w:r w:rsidR="00196E39">
        <w:rPr>
          <w:rFonts w:ascii="Times New Roman" w:hAnsi="Times New Roman" w:cs="Times New Roman"/>
          <w:sz w:val="23"/>
          <w:szCs w:val="23"/>
        </w:rPr>
        <w:t xml:space="preserve"> de consenso e comunhão”, pode </w:t>
      </w:r>
      <w:r w:rsidR="00731913" w:rsidRPr="009A6753">
        <w:rPr>
          <w:rFonts w:ascii="Times New Roman" w:hAnsi="Times New Roman" w:cs="Times New Roman"/>
          <w:sz w:val="23"/>
          <w:szCs w:val="23"/>
        </w:rPr>
        <w:t>“</w:t>
      </w:r>
      <w:r w:rsidR="007857FC" w:rsidRPr="009A6753">
        <w:rPr>
          <w:rFonts w:ascii="Times New Roman" w:hAnsi="Times New Roman" w:cs="Times New Roman"/>
          <w:sz w:val="23"/>
          <w:szCs w:val="23"/>
        </w:rPr>
        <w:t>criar espaços e caminhos de decisão conjunta e responder aos desafios pastorais” (n. 88).</w:t>
      </w:r>
    </w:p>
    <w:p w:rsidR="00780407" w:rsidRPr="009A6753" w:rsidRDefault="00780407" w:rsidP="00196E39">
      <w:pPr>
        <w:spacing w:before="80" w:after="0" w:line="240" w:lineRule="auto"/>
        <w:ind w:firstLine="709"/>
        <w:jc w:val="both"/>
        <w:rPr>
          <w:rFonts w:ascii="Times New Roman" w:hAnsi="Times New Roman" w:cs="Times New Roman"/>
          <w:i/>
          <w:sz w:val="23"/>
          <w:szCs w:val="23"/>
        </w:rPr>
      </w:pPr>
      <w:r w:rsidRPr="009A6753">
        <w:rPr>
          <w:rFonts w:ascii="Times New Roman" w:hAnsi="Times New Roman" w:cs="Times New Roman"/>
          <w:i/>
          <w:sz w:val="23"/>
          <w:szCs w:val="23"/>
        </w:rPr>
        <w:t>Sinodalidade de todo do Povo de Deus</w:t>
      </w:r>
    </w:p>
    <w:p w:rsidR="00725C4C" w:rsidRPr="009A6753" w:rsidRDefault="00731913" w:rsidP="00196E39">
      <w:pPr>
        <w:spacing w:before="80" w:after="0" w:line="240" w:lineRule="auto"/>
        <w:ind w:firstLine="708"/>
        <w:jc w:val="both"/>
        <w:rPr>
          <w:rFonts w:ascii="Times New Roman" w:hAnsi="Times New Roman" w:cs="Times New Roman"/>
          <w:sz w:val="23"/>
          <w:szCs w:val="23"/>
        </w:rPr>
      </w:pPr>
      <w:r w:rsidRPr="009A6753">
        <w:rPr>
          <w:rFonts w:ascii="Times New Roman" w:hAnsi="Times New Roman" w:cs="Times New Roman"/>
          <w:sz w:val="23"/>
          <w:szCs w:val="23"/>
        </w:rPr>
        <w:t xml:space="preserve">A </w:t>
      </w:r>
      <w:r w:rsidR="00780407" w:rsidRPr="009A6753">
        <w:rPr>
          <w:rFonts w:ascii="Times New Roman" w:hAnsi="Times New Roman" w:cs="Times New Roman"/>
          <w:sz w:val="23"/>
          <w:szCs w:val="23"/>
        </w:rPr>
        <w:t>sinodalidade,</w:t>
      </w:r>
      <w:r w:rsidRPr="009A6753">
        <w:rPr>
          <w:rFonts w:ascii="Times New Roman" w:hAnsi="Times New Roman" w:cs="Times New Roman"/>
          <w:sz w:val="23"/>
          <w:szCs w:val="23"/>
        </w:rPr>
        <w:t xml:space="preserve"> enquanto “caminhar juntos”, </w:t>
      </w:r>
      <w:r w:rsidR="00780407" w:rsidRPr="009A6753">
        <w:rPr>
          <w:rFonts w:ascii="Times New Roman" w:hAnsi="Times New Roman" w:cs="Times New Roman"/>
          <w:sz w:val="23"/>
          <w:szCs w:val="23"/>
        </w:rPr>
        <w:t xml:space="preserve">é a marca da Igreja nascente e antiga, </w:t>
      </w:r>
      <w:r w:rsidRPr="009A6753">
        <w:rPr>
          <w:rFonts w:ascii="Times New Roman" w:hAnsi="Times New Roman" w:cs="Times New Roman"/>
          <w:sz w:val="23"/>
          <w:szCs w:val="23"/>
        </w:rPr>
        <w:t xml:space="preserve">ainda que </w:t>
      </w:r>
      <w:r w:rsidR="00780407" w:rsidRPr="009A6753">
        <w:rPr>
          <w:rFonts w:ascii="Times New Roman" w:hAnsi="Times New Roman" w:cs="Times New Roman"/>
          <w:sz w:val="23"/>
          <w:szCs w:val="23"/>
        </w:rPr>
        <w:t xml:space="preserve">gradativamente enfraquecida através dos séculos. </w:t>
      </w:r>
      <w:r w:rsidR="00894F25" w:rsidRPr="009A6753">
        <w:rPr>
          <w:rFonts w:ascii="Times New Roman" w:hAnsi="Times New Roman" w:cs="Times New Roman"/>
          <w:sz w:val="23"/>
          <w:szCs w:val="23"/>
        </w:rPr>
        <w:t>O Concílio Vaticano II a resgatou, situando-a no seio de todo o Povo de Deus, como expressão da “igualdade e</w:t>
      </w:r>
      <w:r w:rsidR="00780407" w:rsidRPr="009A6753">
        <w:rPr>
          <w:rFonts w:ascii="Times New Roman" w:hAnsi="Times New Roman" w:cs="Times New Roman"/>
          <w:sz w:val="23"/>
          <w:szCs w:val="23"/>
        </w:rPr>
        <w:t xml:space="preserve"> dignidade comum diante da diversidade de ministérios, carismas e serviços</w:t>
      </w:r>
      <w:r w:rsidR="00894F25" w:rsidRPr="009A6753">
        <w:rPr>
          <w:rFonts w:ascii="Times New Roman" w:hAnsi="Times New Roman" w:cs="Times New Roman"/>
          <w:sz w:val="23"/>
          <w:szCs w:val="23"/>
        </w:rPr>
        <w:t>”</w:t>
      </w:r>
      <w:r w:rsidR="00780407" w:rsidRPr="009A6753">
        <w:rPr>
          <w:rFonts w:ascii="Times New Roman" w:hAnsi="Times New Roman" w:cs="Times New Roman"/>
          <w:sz w:val="23"/>
          <w:szCs w:val="23"/>
        </w:rPr>
        <w:t xml:space="preserve">. Ela indica "o modo específico de viver e agir </w:t>
      </w:r>
      <w:r w:rsidR="00894F25" w:rsidRPr="009A6753">
        <w:rPr>
          <w:rFonts w:ascii="Times New Roman" w:hAnsi="Times New Roman" w:cs="Times New Roman"/>
          <w:sz w:val="23"/>
          <w:szCs w:val="23"/>
        </w:rPr>
        <w:t>de todos os batizados, “</w:t>
      </w:r>
      <w:r w:rsidR="00780407" w:rsidRPr="009A6753">
        <w:rPr>
          <w:rFonts w:ascii="Times New Roman" w:hAnsi="Times New Roman" w:cs="Times New Roman"/>
          <w:sz w:val="23"/>
          <w:szCs w:val="23"/>
        </w:rPr>
        <w:t>que</w:t>
      </w:r>
      <w:proofErr w:type="gramStart"/>
      <w:r w:rsidR="00780407" w:rsidRPr="009A6753">
        <w:rPr>
          <w:rFonts w:ascii="Times New Roman" w:hAnsi="Times New Roman" w:cs="Times New Roman"/>
          <w:sz w:val="23"/>
          <w:szCs w:val="23"/>
        </w:rPr>
        <w:t xml:space="preserve"> </w:t>
      </w:r>
      <w:r w:rsidR="00894F25" w:rsidRPr="009A6753">
        <w:rPr>
          <w:rFonts w:ascii="Times New Roman" w:hAnsi="Times New Roman" w:cs="Times New Roman"/>
          <w:sz w:val="23"/>
          <w:szCs w:val="23"/>
        </w:rPr>
        <w:t xml:space="preserve"> </w:t>
      </w:r>
      <w:proofErr w:type="gramEnd"/>
      <w:r w:rsidR="00780407" w:rsidRPr="009A6753">
        <w:rPr>
          <w:rFonts w:ascii="Times New Roman" w:hAnsi="Times New Roman" w:cs="Times New Roman"/>
          <w:sz w:val="23"/>
          <w:szCs w:val="23"/>
        </w:rPr>
        <w:t xml:space="preserve">manifesta e realiza de maneira concreta </w:t>
      </w:r>
      <w:r w:rsidR="00894F25" w:rsidRPr="009A6753">
        <w:rPr>
          <w:rFonts w:ascii="Times New Roman" w:hAnsi="Times New Roman" w:cs="Times New Roman"/>
          <w:sz w:val="23"/>
          <w:szCs w:val="23"/>
        </w:rPr>
        <w:t xml:space="preserve">a Igreja como </w:t>
      </w:r>
      <w:r w:rsidRPr="009A6753">
        <w:rPr>
          <w:rFonts w:ascii="Times New Roman" w:hAnsi="Times New Roman" w:cs="Times New Roman"/>
          <w:sz w:val="23"/>
          <w:szCs w:val="23"/>
        </w:rPr>
        <w:t>comunhão</w:t>
      </w:r>
      <w:r w:rsidR="00780407" w:rsidRPr="009A6753">
        <w:rPr>
          <w:rFonts w:ascii="Times New Roman" w:hAnsi="Times New Roman" w:cs="Times New Roman"/>
          <w:sz w:val="23"/>
          <w:szCs w:val="23"/>
        </w:rPr>
        <w:t xml:space="preserve">, no caminhar juntos, no reunir-se em </w:t>
      </w:r>
      <w:r w:rsidR="00894F25" w:rsidRPr="009A6753">
        <w:rPr>
          <w:rFonts w:ascii="Times New Roman" w:hAnsi="Times New Roman" w:cs="Times New Roman"/>
          <w:sz w:val="23"/>
          <w:szCs w:val="23"/>
        </w:rPr>
        <w:t>assembleia</w:t>
      </w:r>
      <w:r w:rsidR="00780407" w:rsidRPr="009A6753">
        <w:rPr>
          <w:rFonts w:ascii="Times New Roman" w:hAnsi="Times New Roman" w:cs="Times New Roman"/>
          <w:sz w:val="23"/>
          <w:szCs w:val="23"/>
        </w:rPr>
        <w:t xml:space="preserve"> e na participação ativa de todos os seus membros em sua ação evangelizadora"</w:t>
      </w:r>
      <w:r w:rsidR="00894F25" w:rsidRPr="009A6753">
        <w:rPr>
          <w:rFonts w:ascii="Times New Roman" w:hAnsi="Times New Roman" w:cs="Times New Roman"/>
          <w:sz w:val="23"/>
          <w:szCs w:val="23"/>
        </w:rPr>
        <w:t xml:space="preserve">. </w:t>
      </w:r>
      <w:r w:rsidR="00780407" w:rsidRPr="009A6753">
        <w:rPr>
          <w:rFonts w:ascii="Times New Roman" w:hAnsi="Times New Roman" w:cs="Times New Roman"/>
          <w:sz w:val="23"/>
          <w:szCs w:val="23"/>
        </w:rPr>
        <w:t xml:space="preserve"> </w:t>
      </w:r>
      <w:r w:rsidRPr="009A6753">
        <w:rPr>
          <w:rFonts w:ascii="Times New Roman" w:hAnsi="Times New Roman" w:cs="Times New Roman"/>
          <w:sz w:val="23"/>
          <w:szCs w:val="23"/>
        </w:rPr>
        <w:t>Do batismo emana</w:t>
      </w:r>
      <w:r w:rsidR="00894F25" w:rsidRPr="009A6753">
        <w:rPr>
          <w:rFonts w:ascii="Times New Roman" w:hAnsi="Times New Roman" w:cs="Times New Roman"/>
          <w:sz w:val="23"/>
          <w:szCs w:val="23"/>
        </w:rPr>
        <w:t xml:space="preserve"> uma </w:t>
      </w:r>
      <w:r w:rsidR="00780407" w:rsidRPr="009A6753">
        <w:rPr>
          <w:rFonts w:ascii="Times New Roman" w:hAnsi="Times New Roman" w:cs="Times New Roman"/>
          <w:sz w:val="23"/>
          <w:szCs w:val="23"/>
        </w:rPr>
        <w:t>"corresponsabilidade e participação de todo o povo de Deus na vida e missão da Igreja"</w:t>
      </w:r>
      <w:r w:rsidR="00894F25" w:rsidRPr="009A6753">
        <w:rPr>
          <w:rFonts w:ascii="Times New Roman" w:hAnsi="Times New Roman" w:cs="Times New Roman"/>
          <w:sz w:val="23"/>
          <w:szCs w:val="23"/>
        </w:rPr>
        <w:t xml:space="preserve"> (n. 87). </w:t>
      </w:r>
    </w:p>
    <w:p w:rsidR="00731913" w:rsidRPr="009A6753" w:rsidRDefault="00731913" w:rsidP="00196E39">
      <w:pPr>
        <w:spacing w:before="80" w:after="0" w:line="240" w:lineRule="auto"/>
        <w:ind w:firstLine="709"/>
        <w:jc w:val="both"/>
        <w:rPr>
          <w:rFonts w:ascii="Times New Roman" w:hAnsi="Times New Roman" w:cs="Times New Roman"/>
          <w:sz w:val="23"/>
          <w:szCs w:val="23"/>
        </w:rPr>
      </w:pPr>
      <w:r w:rsidRPr="009A6753">
        <w:rPr>
          <w:rFonts w:ascii="Times New Roman" w:hAnsi="Times New Roman" w:cs="Times New Roman"/>
          <w:sz w:val="23"/>
          <w:szCs w:val="23"/>
        </w:rPr>
        <w:t>O exercício da sinodalidade implica descentralização, no respeito “</w:t>
      </w:r>
      <w:r w:rsidR="007857FC" w:rsidRPr="009A6753">
        <w:rPr>
          <w:rFonts w:ascii="Times New Roman" w:hAnsi="Times New Roman" w:cs="Times New Roman"/>
          <w:sz w:val="23"/>
          <w:szCs w:val="23"/>
        </w:rPr>
        <w:t>aos processos locais, sem enfraquecer o vínculo com as outras Igrejas irmãs e com a Igreja universal</w:t>
      </w:r>
      <w:r w:rsidR="00725C4C" w:rsidRPr="009A6753">
        <w:rPr>
          <w:rFonts w:ascii="Times New Roman" w:hAnsi="Times New Roman" w:cs="Times New Roman"/>
          <w:sz w:val="23"/>
          <w:szCs w:val="23"/>
        </w:rPr>
        <w:t>”. Estruturas de comunhão como assembleias e conselhos, “e</w:t>
      </w:r>
      <w:r w:rsidR="007857FC" w:rsidRPr="009A6753">
        <w:rPr>
          <w:rFonts w:ascii="Times New Roman" w:hAnsi="Times New Roman" w:cs="Times New Roman"/>
          <w:sz w:val="23"/>
          <w:szCs w:val="23"/>
        </w:rPr>
        <w:t>stabelecem uma sincronia entre a comunhão e a participação, entre a corresponsabilidade e a ministerialidade de todos</w:t>
      </w:r>
      <w:r w:rsidRPr="009A6753">
        <w:rPr>
          <w:rFonts w:ascii="Times New Roman" w:hAnsi="Times New Roman" w:cs="Times New Roman"/>
          <w:sz w:val="23"/>
          <w:szCs w:val="23"/>
        </w:rPr>
        <w:t>”</w:t>
      </w:r>
      <w:r w:rsidR="007857FC" w:rsidRPr="009A6753">
        <w:rPr>
          <w:rFonts w:ascii="Times New Roman" w:hAnsi="Times New Roman" w:cs="Times New Roman"/>
          <w:sz w:val="23"/>
          <w:szCs w:val="23"/>
        </w:rPr>
        <w:t xml:space="preserve">, </w:t>
      </w:r>
      <w:r w:rsidRPr="009A6753">
        <w:rPr>
          <w:rFonts w:ascii="Times New Roman" w:hAnsi="Times New Roman" w:cs="Times New Roman"/>
          <w:sz w:val="23"/>
          <w:szCs w:val="23"/>
        </w:rPr>
        <w:t xml:space="preserve">possibilitando “a </w:t>
      </w:r>
      <w:r w:rsidR="007857FC" w:rsidRPr="009A6753">
        <w:rPr>
          <w:rFonts w:ascii="Times New Roman" w:hAnsi="Times New Roman" w:cs="Times New Roman"/>
          <w:sz w:val="23"/>
          <w:szCs w:val="23"/>
        </w:rPr>
        <w:t>participação efetiva dos leigos no discernimento e na tomada de decisões</w:t>
      </w:r>
      <w:r w:rsidRPr="009A6753">
        <w:rPr>
          <w:rFonts w:ascii="Times New Roman" w:hAnsi="Times New Roman" w:cs="Times New Roman"/>
          <w:sz w:val="23"/>
          <w:szCs w:val="23"/>
        </w:rPr>
        <w:t>”</w:t>
      </w:r>
      <w:r w:rsidR="007857FC" w:rsidRPr="009A6753">
        <w:rPr>
          <w:rFonts w:ascii="Times New Roman" w:hAnsi="Times New Roman" w:cs="Times New Roman"/>
          <w:sz w:val="23"/>
          <w:szCs w:val="23"/>
        </w:rPr>
        <w:t xml:space="preserve">, </w:t>
      </w:r>
      <w:r w:rsidRPr="009A6753">
        <w:rPr>
          <w:rFonts w:ascii="Times New Roman" w:hAnsi="Times New Roman" w:cs="Times New Roman"/>
          <w:sz w:val="23"/>
          <w:szCs w:val="23"/>
        </w:rPr>
        <w:t>incluída “</w:t>
      </w:r>
      <w:r w:rsidR="007857FC" w:rsidRPr="009A6753">
        <w:rPr>
          <w:rFonts w:ascii="Times New Roman" w:hAnsi="Times New Roman" w:cs="Times New Roman"/>
          <w:sz w:val="23"/>
          <w:szCs w:val="23"/>
        </w:rPr>
        <w:t>a participação das mulheres</w:t>
      </w:r>
      <w:r w:rsidR="00725C4C" w:rsidRPr="009A6753">
        <w:rPr>
          <w:rFonts w:ascii="Times New Roman" w:hAnsi="Times New Roman" w:cs="Times New Roman"/>
          <w:sz w:val="23"/>
          <w:szCs w:val="23"/>
        </w:rPr>
        <w:t>” (n. 92)</w:t>
      </w:r>
      <w:r w:rsidR="007857FC" w:rsidRPr="009A6753">
        <w:rPr>
          <w:rFonts w:ascii="Times New Roman" w:hAnsi="Times New Roman" w:cs="Times New Roman"/>
          <w:sz w:val="23"/>
          <w:szCs w:val="23"/>
        </w:rPr>
        <w:t>. A Igreja na Amazônia “precisa que suas comunidades estejam impregnadas de um espírito sinodal, sustentadas por estruturas organizativas segundo esta dinâmica, como autênticos organismos de comunhão" (n. 92).</w:t>
      </w:r>
      <w:r w:rsidR="00725C4C" w:rsidRPr="009A6753">
        <w:rPr>
          <w:rFonts w:ascii="Times New Roman" w:hAnsi="Times New Roman" w:cs="Times New Roman"/>
          <w:sz w:val="23"/>
          <w:szCs w:val="23"/>
        </w:rPr>
        <w:t xml:space="preserve"> É na sinodalidade que se deve discernir e tomar as decisões que afetam a todos, pois, </w:t>
      </w:r>
      <w:r w:rsidR="004A495D" w:rsidRPr="009A6753">
        <w:rPr>
          <w:rFonts w:ascii="Times New Roman" w:hAnsi="Times New Roman" w:cs="Times New Roman"/>
          <w:sz w:val="23"/>
          <w:szCs w:val="23"/>
        </w:rPr>
        <w:t>“o</w:t>
      </w:r>
      <w:r w:rsidR="007857FC" w:rsidRPr="009A6753">
        <w:rPr>
          <w:rFonts w:ascii="Times New Roman" w:hAnsi="Times New Roman" w:cs="Times New Roman"/>
          <w:sz w:val="23"/>
          <w:szCs w:val="23"/>
        </w:rPr>
        <w:t xml:space="preserve"> discernimento comunitário permite descobrir um chamado que Deus faz ouvir em cada situação histórica particular</w:t>
      </w:r>
      <w:r w:rsidR="004A495D" w:rsidRPr="009A6753">
        <w:rPr>
          <w:rFonts w:ascii="Times New Roman" w:hAnsi="Times New Roman" w:cs="Times New Roman"/>
          <w:sz w:val="23"/>
          <w:szCs w:val="23"/>
        </w:rPr>
        <w:t xml:space="preserve">” </w:t>
      </w:r>
      <w:r w:rsidR="007857FC" w:rsidRPr="009A6753">
        <w:rPr>
          <w:rFonts w:ascii="Times New Roman" w:hAnsi="Times New Roman" w:cs="Times New Roman"/>
          <w:sz w:val="23"/>
          <w:szCs w:val="23"/>
        </w:rPr>
        <w:t>(n. 90).</w:t>
      </w:r>
      <w:r w:rsidR="004A495D" w:rsidRPr="009A6753">
        <w:rPr>
          <w:rFonts w:ascii="Times New Roman" w:hAnsi="Times New Roman" w:cs="Times New Roman"/>
          <w:sz w:val="23"/>
          <w:szCs w:val="23"/>
        </w:rPr>
        <w:t xml:space="preserve"> </w:t>
      </w:r>
    </w:p>
    <w:p w:rsidR="004A495D" w:rsidRPr="009A6753" w:rsidRDefault="004A495D" w:rsidP="00196E39">
      <w:pPr>
        <w:spacing w:before="80" w:after="0" w:line="240" w:lineRule="auto"/>
        <w:ind w:firstLine="709"/>
        <w:jc w:val="both"/>
        <w:rPr>
          <w:rFonts w:ascii="Times New Roman" w:hAnsi="Times New Roman" w:cs="Times New Roman"/>
          <w:i/>
          <w:sz w:val="23"/>
          <w:szCs w:val="23"/>
        </w:rPr>
      </w:pPr>
      <w:r w:rsidRPr="009A6753">
        <w:rPr>
          <w:rFonts w:ascii="Times New Roman" w:hAnsi="Times New Roman" w:cs="Times New Roman"/>
          <w:i/>
          <w:sz w:val="23"/>
          <w:szCs w:val="23"/>
        </w:rPr>
        <w:t>Sinodalidade através de uma Igreja toda ela ministerial</w:t>
      </w:r>
    </w:p>
    <w:p w:rsidR="00F3142B" w:rsidRPr="009A6753" w:rsidRDefault="004A495D" w:rsidP="00196E39">
      <w:pPr>
        <w:spacing w:before="80" w:after="0" w:line="240" w:lineRule="auto"/>
        <w:ind w:firstLine="709"/>
        <w:jc w:val="both"/>
        <w:rPr>
          <w:rFonts w:ascii="Times New Roman" w:hAnsi="Times New Roman" w:cs="Times New Roman"/>
          <w:color w:val="000000" w:themeColor="text1"/>
          <w:sz w:val="23"/>
          <w:szCs w:val="23"/>
        </w:rPr>
      </w:pPr>
      <w:r w:rsidRPr="009A6753">
        <w:rPr>
          <w:rFonts w:ascii="Times New Roman" w:hAnsi="Times New Roman" w:cs="Times New Roman"/>
          <w:sz w:val="23"/>
          <w:szCs w:val="23"/>
        </w:rPr>
        <w:t xml:space="preserve">A renovação do Concílio Vaticano II situa os leigos no seio do Povo de Deus, em uma Igreja toda ela ministerial, que tem no sacramento do batismo o fundamento da identidade e da missão de todo cristão. A Igreja na Amazônia, em vista de uma sociedade justa e solidária no cuidado da "casa comum", quer fazer dos </w:t>
      </w:r>
      <w:proofErr w:type="gramStart"/>
      <w:r w:rsidRPr="009A6753">
        <w:rPr>
          <w:rFonts w:ascii="Times New Roman" w:hAnsi="Times New Roman" w:cs="Times New Roman"/>
          <w:sz w:val="23"/>
          <w:szCs w:val="23"/>
        </w:rPr>
        <w:t>leigos e leigas atores</w:t>
      </w:r>
      <w:proofErr w:type="gramEnd"/>
      <w:r w:rsidRPr="009A6753">
        <w:rPr>
          <w:rFonts w:ascii="Times New Roman" w:hAnsi="Times New Roman" w:cs="Times New Roman"/>
          <w:sz w:val="23"/>
          <w:szCs w:val="23"/>
        </w:rPr>
        <w:t xml:space="preserve"> </w:t>
      </w:r>
      <w:r w:rsidRPr="009A6753">
        <w:rPr>
          <w:rFonts w:ascii="Times New Roman" w:hAnsi="Times New Roman" w:cs="Times New Roman"/>
          <w:sz w:val="23"/>
          <w:szCs w:val="23"/>
        </w:rPr>
        <w:lastRenderedPageBreak/>
        <w:t>privilegiados. Sua atuação tem sido e é vital, tanto na coordenação das comunidades eclesiais, no exercício dos ministérios, como em seu compromisso profético em um mundo inclusivo para todos, que tem em seus mártires um testemunho que nos interpela (n. 93).</w:t>
      </w:r>
      <w:r w:rsidR="00255FF7" w:rsidRPr="009A6753">
        <w:rPr>
          <w:rFonts w:ascii="Times New Roman" w:hAnsi="Times New Roman" w:cs="Times New Roman"/>
          <w:sz w:val="23"/>
          <w:szCs w:val="23"/>
        </w:rPr>
        <w:t xml:space="preserve"> </w:t>
      </w:r>
      <w:r w:rsidR="00255FF7" w:rsidRPr="009A6753">
        <w:rPr>
          <w:rFonts w:ascii="Times New Roman" w:hAnsi="Times New Roman" w:cs="Times New Roman"/>
          <w:color w:val="000000" w:themeColor="text1"/>
          <w:sz w:val="23"/>
          <w:szCs w:val="23"/>
        </w:rPr>
        <w:t>Na efetivação da sinodalidade da Igreja é</w:t>
      </w:r>
      <w:r w:rsidRPr="009A6753">
        <w:rPr>
          <w:rFonts w:ascii="Times New Roman" w:hAnsi="Times New Roman" w:cs="Times New Roman"/>
          <w:color w:val="000000" w:themeColor="text1"/>
          <w:sz w:val="23"/>
          <w:szCs w:val="23"/>
        </w:rPr>
        <w:t xml:space="preserve"> urgente na Amazônia </w:t>
      </w:r>
      <w:r w:rsidR="00255FF7" w:rsidRPr="009A6753">
        <w:rPr>
          <w:rFonts w:ascii="Times New Roman" w:hAnsi="Times New Roman" w:cs="Times New Roman"/>
          <w:color w:val="000000" w:themeColor="text1"/>
          <w:sz w:val="23"/>
          <w:szCs w:val="23"/>
        </w:rPr>
        <w:t xml:space="preserve">a criação e instituição de </w:t>
      </w:r>
      <w:r w:rsidRPr="009A6753">
        <w:rPr>
          <w:rFonts w:ascii="Times New Roman" w:hAnsi="Times New Roman" w:cs="Times New Roman"/>
          <w:color w:val="000000" w:themeColor="text1"/>
          <w:sz w:val="23"/>
          <w:szCs w:val="23"/>
        </w:rPr>
        <w:t xml:space="preserve">ministérios para homens e mulheres de maneira </w:t>
      </w:r>
      <w:r w:rsidR="00255FF7" w:rsidRPr="009A6753">
        <w:rPr>
          <w:rFonts w:ascii="Times New Roman" w:hAnsi="Times New Roman" w:cs="Times New Roman"/>
          <w:color w:val="000000" w:themeColor="text1"/>
          <w:sz w:val="23"/>
          <w:szCs w:val="23"/>
        </w:rPr>
        <w:t>equitativa</w:t>
      </w:r>
      <w:r w:rsidRPr="009A6753">
        <w:rPr>
          <w:rFonts w:ascii="Times New Roman" w:hAnsi="Times New Roman" w:cs="Times New Roman"/>
          <w:color w:val="000000" w:themeColor="text1"/>
          <w:sz w:val="23"/>
          <w:szCs w:val="23"/>
        </w:rPr>
        <w:t xml:space="preserve">. </w:t>
      </w:r>
      <w:r w:rsidR="00255FF7" w:rsidRPr="009A6753">
        <w:rPr>
          <w:rFonts w:ascii="Times New Roman" w:hAnsi="Times New Roman" w:cs="Times New Roman"/>
          <w:color w:val="000000" w:themeColor="text1"/>
          <w:sz w:val="23"/>
          <w:szCs w:val="23"/>
        </w:rPr>
        <w:t>Também dos leigos em relação ao clero, como por exemplo, “</w:t>
      </w:r>
      <w:r w:rsidRPr="009A6753">
        <w:rPr>
          <w:rFonts w:ascii="Times New Roman" w:hAnsi="Times New Roman" w:cs="Times New Roman"/>
          <w:color w:val="000000" w:themeColor="text1"/>
          <w:sz w:val="23"/>
          <w:szCs w:val="23"/>
        </w:rPr>
        <w:t xml:space="preserve">diante da ausência de presbíteros nas comunidades, </w:t>
      </w:r>
      <w:r w:rsidR="00255FF7" w:rsidRPr="009A6753">
        <w:rPr>
          <w:rFonts w:ascii="Times New Roman" w:hAnsi="Times New Roman" w:cs="Times New Roman"/>
          <w:color w:val="000000" w:themeColor="text1"/>
          <w:sz w:val="23"/>
          <w:szCs w:val="23"/>
        </w:rPr>
        <w:t xml:space="preserve">o Bispo confiar </w:t>
      </w:r>
      <w:r w:rsidRPr="009A6753">
        <w:rPr>
          <w:rFonts w:ascii="Times New Roman" w:hAnsi="Times New Roman" w:cs="Times New Roman"/>
          <w:color w:val="000000" w:themeColor="text1"/>
          <w:sz w:val="23"/>
          <w:szCs w:val="23"/>
        </w:rPr>
        <w:t>o exercício da sua solicitude pastoral a uma pessoa não</w:t>
      </w:r>
      <w:r w:rsidR="00255FF7" w:rsidRPr="009A6753">
        <w:rPr>
          <w:rFonts w:ascii="Times New Roman" w:hAnsi="Times New Roman" w:cs="Times New Roman"/>
          <w:color w:val="000000" w:themeColor="text1"/>
          <w:sz w:val="23"/>
          <w:szCs w:val="23"/>
        </w:rPr>
        <w:t xml:space="preserve"> ordenada</w:t>
      </w:r>
      <w:r w:rsidRPr="009A6753">
        <w:rPr>
          <w:rFonts w:ascii="Times New Roman" w:hAnsi="Times New Roman" w:cs="Times New Roman"/>
          <w:color w:val="000000" w:themeColor="text1"/>
          <w:sz w:val="23"/>
          <w:szCs w:val="23"/>
        </w:rPr>
        <w:t>, membro da comunidade</w:t>
      </w:r>
      <w:r w:rsidR="00255FF7" w:rsidRPr="009A6753">
        <w:rPr>
          <w:rFonts w:ascii="Times New Roman" w:hAnsi="Times New Roman" w:cs="Times New Roman"/>
          <w:color w:val="000000" w:themeColor="text1"/>
          <w:sz w:val="23"/>
          <w:szCs w:val="23"/>
        </w:rPr>
        <w:t>”</w:t>
      </w:r>
      <w:r w:rsidRPr="009A6753">
        <w:rPr>
          <w:rFonts w:ascii="Times New Roman" w:hAnsi="Times New Roman" w:cs="Times New Roman"/>
          <w:color w:val="000000" w:themeColor="text1"/>
          <w:sz w:val="23"/>
          <w:szCs w:val="23"/>
        </w:rPr>
        <w:t xml:space="preserve"> (</w:t>
      </w:r>
      <w:r w:rsidR="00B05C77">
        <w:rPr>
          <w:rFonts w:ascii="Times New Roman" w:hAnsi="Times New Roman" w:cs="Times New Roman"/>
          <w:color w:val="000000" w:themeColor="text1"/>
          <w:sz w:val="23"/>
          <w:szCs w:val="23"/>
        </w:rPr>
        <w:t xml:space="preserve">n. </w:t>
      </w:r>
      <w:r w:rsidRPr="009A6753">
        <w:rPr>
          <w:rFonts w:ascii="Times New Roman" w:hAnsi="Times New Roman" w:cs="Times New Roman"/>
          <w:color w:val="000000" w:themeColor="text1"/>
          <w:sz w:val="23"/>
          <w:szCs w:val="23"/>
        </w:rPr>
        <w:t>96).</w:t>
      </w:r>
    </w:p>
    <w:p w:rsidR="00F3142B" w:rsidRPr="009A6753" w:rsidRDefault="00255FF7" w:rsidP="00196E39">
      <w:pPr>
        <w:spacing w:before="80" w:after="0" w:line="240" w:lineRule="auto"/>
        <w:ind w:firstLine="709"/>
        <w:jc w:val="both"/>
        <w:rPr>
          <w:rFonts w:ascii="Times New Roman" w:hAnsi="Times New Roman" w:cs="Times New Roman"/>
          <w:sz w:val="23"/>
          <w:szCs w:val="23"/>
        </w:rPr>
      </w:pPr>
      <w:r w:rsidRPr="009A6753">
        <w:rPr>
          <w:rFonts w:ascii="Times New Roman" w:hAnsi="Times New Roman" w:cs="Times New Roman"/>
          <w:color w:val="000000" w:themeColor="text1"/>
          <w:sz w:val="23"/>
          <w:szCs w:val="23"/>
        </w:rPr>
        <w:t xml:space="preserve">A vida consagrada pode também contribuir para uma Igreja sinodal, através de uma presença </w:t>
      </w:r>
      <w:proofErr w:type="spellStart"/>
      <w:r w:rsidRPr="009A6753">
        <w:rPr>
          <w:rFonts w:ascii="Times New Roman" w:hAnsi="Times New Roman" w:cs="Times New Roman"/>
          <w:sz w:val="23"/>
          <w:szCs w:val="23"/>
        </w:rPr>
        <w:t>intercongregacional</w:t>
      </w:r>
      <w:proofErr w:type="spellEnd"/>
      <w:r w:rsidRPr="009A6753">
        <w:rPr>
          <w:rFonts w:ascii="Times New Roman" w:hAnsi="Times New Roman" w:cs="Times New Roman"/>
          <w:sz w:val="23"/>
          <w:szCs w:val="23"/>
        </w:rPr>
        <w:t xml:space="preserve"> e interinstitucional “em comunidades onde ninguém quer estar e com quem ninguém quer estar, aprendendo </w:t>
      </w:r>
      <w:r w:rsidRPr="009A6753">
        <w:rPr>
          <w:rFonts w:ascii="Times New Roman" w:hAnsi="Times New Roman" w:cs="Times New Roman"/>
          <w:color w:val="000000" w:themeColor="text1"/>
          <w:sz w:val="23"/>
          <w:szCs w:val="23"/>
        </w:rPr>
        <w:t xml:space="preserve">e respeitando a cultura e as </w:t>
      </w:r>
      <w:r w:rsidRPr="009A6753">
        <w:rPr>
          <w:rFonts w:ascii="Times New Roman" w:hAnsi="Times New Roman" w:cs="Times New Roman"/>
          <w:sz w:val="23"/>
          <w:szCs w:val="23"/>
        </w:rPr>
        <w:t>línguas indígenas para chegar ao coração dos povos</w:t>
      </w:r>
      <w:r w:rsidR="003C177F" w:rsidRPr="009A6753">
        <w:rPr>
          <w:rFonts w:ascii="Times New Roman" w:hAnsi="Times New Roman" w:cs="Times New Roman"/>
          <w:sz w:val="23"/>
          <w:szCs w:val="23"/>
        </w:rPr>
        <w:t>”</w:t>
      </w:r>
      <w:r w:rsidRPr="009A6753">
        <w:rPr>
          <w:rFonts w:ascii="Times New Roman" w:hAnsi="Times New Roman" w:cs="Times New Roman"/>
          <w:sz w:val="23"/>
          <w:szCs w:val="23"/>
        </w:rPr>
        <w:t xml:space="preserve"> (n. 97). Para isso, </w:t>
      </w:r>
      <w:r w:rsidRPr="009A6753">
        <w:rPr>
          <w:rFonts w:ascii="Times New Roman" w:hAnsi="Times New Roman" w:cs="Times New Roman"/>
          <w:color w:val="000000" w:themeColor="text1"/>
          <w:sz w:val="23"/>
          <w:szCs w:val="23"/>
        </w:rPr>
        <w:t xml:space="preserve">“os </w:t>
      </w:r>
      <w:r w:rsidR="00F3142B" w:rsidRPr="009A6753">
        <w:rPr>
          <w:rFonts w:ascii="Times New Roman" w:hAnsi="Times New Roman" w:cs="Times New Roman"/>
          <w:sz w:val="23"/>
          <w:szCs w:val="23"/>
        </w:rPr>
        <w:t>processos formativos</w:t>
      </w:r>
      <w:r w:rsidR="003C177F" w:rsidRPr="009A6753">
        <w:rPr>
          <w:rFonts w:ascii="Times New Roman" w:hAnsi="Times New Roman" w:cs="Times New Roman"/>
          <w:sz w:val="23"/>
          <w:szCs w:val="23"/>
        </w:rPr>
        <w:t xml:space="preserve"> desses consagrados</w:t>
      </w:r>
      <w:r w:rsidR="00F3142B" w:rsidRPr="009A6753">
        <w:rPr>
          <w:rFonts w:ascii="Times New Roman" w:hAnsi="Times New Roman" w:cs="Times New Roman"/>
          <w:sz w:val="23"/>
          <w:szCs w:val="23"/>
        </w:rPr>
        <w:t xml:space="preserve"> devem enforcar a interculturalidade, a inculturação e os diálogos entre espiritualidades e cosmovisões amazônicas</w:t>
      </w:r>
      <w:r w:rsidR="003C177F" w:rsidRPr="009A6753">
        <w:rPr>
          <w:rFonts w:ascii="Times New Roman" w:hAnsi="Times New Roman" w:cs="Times New Roman"/>
          <w:sz w:val="23"/>
          <w:szCs w:val="23"/>
        </w:rPr>
        <w:t>”</w:t>
      </w:r>
      <w:r w:rsidR="00F3142B" w:rsidRPr="009A6753">
        <w:rPr>
          <w:rFonts w:ascii="Times New Roman" w:hAnsi="Times New Roman" w:cs="Times New Roman"/>
          <w:sz w:val="23"/>
          <w:szCs w:val="23"/>
        </w:rPr>
        <w:t xml:space="preserve"> (n. 98).</w:t>
      </w:r>
    </w:p>
    <w:p w:rsidR="00F3142B" w:rsidRPr="009A6753" w:rsidRDefault="003C177F" w:rsidP="00196E39">
      <w:pPr>
        <w:spacing w:before="80" w:after="0" w:line="240" w:lineRule="auto"/>
        <w:ind w:firstLine="709"/>
        <w:jc w:val="both"/>
        <w:rPr>
          <w:rFonts w:ascii="Times New Roman" w:hAnsi="Times New Roman" w:cs="Times New Roman"/>
          <w:sz w:val="23"/>
          <w:szCs w:val="23"/>
        </w:rPr>
      </w:pPr>
      <w:r w:rsidRPr="009A6753">
        <w:rPr>
          <w:rFonts w:ascii="Times New Roman" w:hAnsi="Times New Roman" w:cs="Times New Roman"/>
          <w:sz w:val="23"/>
          <w:szCs w:val="23"/>
        </w:rPr>
        <w:t xml:space="preserve">Fundamental para o exercício da sinodalidade na Igreja </w:t>
      </w:r>
      <w:r w:rsidRPr="009A6753">
        <w:rPr>
          <w:rFonts w:ascii="Times New Roman" w:hAnsi="Times New Roman" w:cs="Times New Roman"/>
          <w:color w:val="000000" w:themeColor="text1"/>
          <w:sz w:val="23"/>
          <w:szCs w:val="23"/>
        </w:rPr>
        <w:t xml:space="preserve">na Amazônia é </w:t>
      </w:r>
      <w:r w:rsidR="00F3142B" w:rsidRPr="009A6753">
        <w:rPr>
          <w:rFonts w:ascii="Times New Roman" w:hAnsi="Times New Roman" w:cs="Times New Roman"/>
          <w:sz w:val="23"/>
          <w:szCs w:val="23"/>
        </w:rPr>
        <w:t xml:space="preserve">"alargar os espaços para uma </w:t>
      </w:r>
      <w:r w:rsidRPr="009A6753">
        <w:rPr>
          <w:rFonts w:ascii="Times New Roman" w:hAnsi="Times New Roman" w:cs="Times New Roman"/>
          <w:sz w:val="23"/>
          <w:szCs w:val="23"/>
        </w:rPr>
        <w:t>presença feminina mais incisiva", por meio de uma</w:t>
      </w:r>
      <w:r w:rsidR="00F3142B" w:rsidRPr="009A6753">
        <w:rPr>
          <w:rFonts w:ascii="Times New Roman" w:hAnsi="Times New Roman" w:cs="Times New Roman"/>
          <w:sz w:val="23"/>
          <w:szCs w:val="23"/>
        </w:rPr>
        <w:t xml:space="preserve"> </w:t>
      </w:r>
      <w:r w:rsidRPr="009A6753">
        <w:rPr>
          <w:rFonts w:ascii="Times New Roman" w:hAnsi="Times New Roman" w:cs="Times New Roman"/>
          <w:sz w:val="23"/>
          <w:szCs w:val="23"/>
        </w:rPr>
        <w:t>“</w:t>
      </w:r>
      <w:r w:rsidR="00F3142B" w:rsidRPr="009A6753">
        <w:rPr>
          <w:rFonts w:ascii="Times New Roman" w:hAnsi="Times New Roman" w:cs="Times New Roman"/>
          <w:sz w:val="23"/>
          <w:szCs w:val="23"/>
        </w:rPr>
        <w:t>participação ativa na comunidade eclesial” (n. 99). É necessário</w:t>
      </w:r>
      <w:r w:rsidRPr="009A6753">
        <w:rPr>
          <w:rFonts w:ascii="Times New Roman" w:hAnsi="Times New Roman" w:cs="Times New Roman"/>
          <w:sz w:val="23"/>
          <w:szCs w:val="23"/>
        </w:rPr>
        <w:t>, pois,</w:t>
      </w:r>
      <w:r w:rsidR="00F3142B" w:rsidRPr="009A6753">
        <w:rPr>
          <w:rFonts w:ascii="Times New Roman" w:hAnsi="Times New Roman" w:cs="Times New Roman"/>
          <w:sz w:val="23"/>
          <w:szCs w:val="23"/>
        </w:rPr>
        <w:t xml:space="preserve"> </w:t>
      </w:r>
      <w:proofErr w:type="gramStart"/>
      <w:r w:rsidRPr="009A6753">
        <w:rPr>
          <w:rFonts w:ascii="Times New Roman" w:hAnsi="Times New Roman" w:cs="Times New Roman"/>
          <w:sz w:val="23"/>
          <w:szCs w:val="23"/>
        </w:rPr>
        <w:t>“</w:t>
      </w:r>
      <w:r w:rsidR="00F3142B" w:rsidRPr="009A6753">
        <w:rPr>
          <w:rFonts w:ascii="Times New Roman" w:hAnsi="Times New Roman" w:cs="Times New Roman"/>
          <w:sz w:val="23"/>
          <w:szCs w:val="23"/>
        </w:rPr>
        <w:t>que a Igreja assuma com maior</w:t>
      </w:r>
      <w:r w:rsidRPr="009A6753">
        <w:rPr>
          <w:rFonts w:ascii="Times New Roman" w:hAnsi="Times New Roman" w:cs="Times New Roman"/>
          <w:sz w:val="23"/>
          <w:szCs w:val="23"/>
        </w:rPr>
        <w:t xml:space="preserve"> força a liderança das mulheres</w:t>
      </w:r>
      <w:r w:rsidR="00F3142B" w:rsidRPr="009A6753">
        <w:rPr>
          <w:rFonts w:ascii="Times New Roman" w:hAnsi="Times New Roman" w:cs="Times New Roman"/>
          <w:sz w:val="23"/>
          <w:szCs w:val="23"/>
        </w:rPr>
        <w:t xml:space="preserve"> e que as reconheça e promova</w:t>
      </w:r>
      <w:proofErr w:type="gramEnd"/>
      <w:r w:rsidR="00F3142B" w:rsidRPr="009A6753">
        <w:rPr>
          <w:rFonts w:ascii="Times New Roman" w:hAnsi="Times New Roman" w:cs="Times New Roman"/>
          <w:sz w:val="23"/>
          <w:szCs w:val="23"/>
        </w:rPr>
        <w:t xml:space="preserve">, fortalecendo sua participação nos conselhos pastorais das paróquias e dioceses, inclusive nas instâncias de governo (n. 101). </w:t>
      </w:r>
      <w:r w:rsidR="00E323F0" w:rsidRPr="009A6753">
        <w:rPr>
          <w:rFonts w:ascii="Times New Roman" w:hAnsi="Times New Roman" w:cs="Times New Roman"/>
          <w:sz w:val="23"/>
          <w:szCs w:val="23"/>
        </w:rPr>
        <w:t>Como n</w:t>
      </w:r>
      <w:r w:rsidR="00F3142B" w:rsidRPr="009A6753">
        <w:rPr>
          <w:rFonts w:ascii="Times New Roman" w:hAnsi="Times New Roman" w:cs="Times New Roman"/>
          <w:sz w:val="23"/>
          <w:szCs w:val="23"/>
        </w:rPr>
        <w:t>a Amazônia, onde a maioria das comunidades católi</w:t>
      </w:r>
      <w:r w:rsidRPr="009A6753">
        <w:rPr>
          <w:rFonts w:ascii="Times New Roman" w:hAnsi="Times New Roman" w:cs="Times New Roman"/>
          <w:sz w:val="23"/>
          <w:szCs w:val="23"/>
        </w:rPr>
        <w:t>cas é liderada por mulheres,</w:t>
      </w:r>
      <w:r w:rsidR="00F3142B" w:rsidRPr="009A6753">
        <w:rPr>
          <w:rFonts w:ascii="Times New Roman" w:hAnsi="Times New Roman" w:cs="Times New Roman"/>
          <w:sz w:val="23"/>
          <w:szCs w:val="23"/>
        </w:rPr>
        <w:t xml:space="preserve"> que seja criado o ministério instituído da "mulher dirigente da comunidade" (n. 102). </w:t>
      </w:r>
      <w:r w:rsidRPr="009A6753">
        <w:rPr>
          <w:rFonts w:ascii="Times New Roman" w:hAnsi="Times New Roman" w:cs="Times New Roman"/>
          <w:sz w:val="23"/>
          <w:szCs w:val="23"/>
        </w:rPr>
        <w:t>Fica pendente a ordenação ao diaconato, pedido insistente das comunidades no processo de escuta</w:t>
      </w:r>
      <w:r w:rsidR="00E323F0" w:rsidRPr="009A6753">
        <w:rPr>
          <w:rFonts w:ascii="Times New Roman" w:hAnsi="Times New Roman" w:cs="Times New Roman"/>
          <w:sz w:val="23"/>
          <w:szCs w:val="23"/>
        </w:rPr>
        <w:t xml:space="preserve"> e também muito presente no Sínodo, esperando que se continue a estudar a possibilidade de sua implantação</w:t>
      </w:r>
      <w:r w:rsidR="00F3142B" w:rsidRPr="009A6753">
        <w:rPr>
          <w:rFonts w:ascii="Times New Roman" w:hAnsi="Times New Roman" w:cs="Times New Roman"/>
          <w:sz w:val="23"/>
          <w:szCs w:val="23"/>
        </w:rPr>
        <w:t xml:space="preserve"> (n. 103).</w:t>
      </w:r>
    </w:p>
    <w:p w:rsidR="003847FC" w:rsidRPr="009A6753" w:rsidRDefault="00F3142B" w:rsidP="00196E39">
      <w:pPr>
        <w:spacing w:before="80" w:after="0" w:line="240" w:lineRule="auto"/>
        <w:ind w:firstLine="709"/>
        <w:jc w:val="both"/>
        <w:rPr>
          <w:rFonts w:ascii="Times New Roman" w:hAnsi="Times New Roman" w:cs="Times New Roman"/>
          <w:i/>
          <w:sz w:val="23"/>
          <w:szCs w:val="23"/>
        </w:rPr>
      </w:pPr>
      <w:r w:rsidRPr="009A6753">
        <w:rPr>
          <w:rFonts w:ascii="Times New Roman" w:hAnsi="Times New Roman" w:cs="Times New Roman"/>
          <w:i/>
          <w:sz w:val="23"/>
          <w:szCs w:val="23"/>
        </w:rPr>
        <w:t>Sinodalidade nos ministérios ordenados</w:t>
      </w:r>
    </w:p>
    <w:p w:rsidR="003847FC" w:rsidRPr="009A6753" w:rsidRDefault="003847FC" w:rsidP="00196E39">
      <w:pPr>
        <w:spacing w:before="80" w:after="0" w:line="240" w:lineRule="auto"/>
        <w:ind w:firstLine="709"/>
        <w:jc w:val="both"/>
        <w:rPr>
          <w:rFonts w:ascii="Times New Roman" w:hAnsi="Times New Roman" w:cs="Times New Roman"/>
          <w:sz w:val="23"/>
          <w:szCs w:val="23"/>
        </w:rPr>
      </w:pPr>
      <w:r w:rsidRPr="009A6753">
        <w:rPr>
          <w:rFonts w:ascii="Times New Roman" w:hAnsi="Times New Roman" w:cs="Times New Roman"/>
          <w:sz w:val="23"/>
          <w:szCs w:val="23"/>
        </w:rPr>
        <w:t xml:space="preserve">O diaconato </w:t>
      </w:r>
      <w:r w:rsidR="00E323F0" w:rsidRPr="009A6753">
        <w:rPr>
          <w:rFonts w:ascii="Times New Roman" w:hAnsi="Times New Roman" w:cs="Times New Roman"/>
          <w:sz w:val="23"/>
          <w:szCs w:val="23"/>
        </w:rPr>
        <w:t>permanente de homens casados, restaurado pelo Vaticano II, é uma realidade na Amazônia, onde “</w:t>
      </w:r>
      <w:r w:rsidRPr="009A6753">
        <w:rPr>
          <w:rFonts w:ascii="Times New Roman" w:hAnsi="Times New Roman" w:cs="Times New Roman"/>
          <w:sz w:val="23"/>
          <w:szCs w:val="23"/>
        </w:rPr>
        <w:t xml:space="preserve">deve também dar atenção à ecologia integral, ao desenvolvimento humano, à pastoral social, ao serviço dos que se </w:t>
      </w:r>
      <w:proofErr w:type="gramStart"/>
      <w:r w:rsidRPr="009A6753">
        <w:rPr>
          <w:rFonts w:ascii="Times New Roman" w:hAnsi="Times New Roman" w:cs="Times New Roman"/>
          <w:sz w:val="23"/>
          <w:szCs w:val="23"/>
        </w:rPr>
        <w:t>encontram</w:t>
      </w:r>
      <w:proofErr w:type="gramEnd"/>
      <w:r w:rsidRPr="009A6753">
        <w:rPr>
          <w:rFonts w:ascii="Times New Roman" w:hAnsi="Times New Roman" w:cs="Times New Roman"/>
          <w:sz w:val="23"/>
          <w:szCs w:val="23"/>
        </w:rPr>
        <w:t xml:space="preserve"> em situaçã</w:t>
      </w:r>
      <w:r w:rsidR="00E323F0" w:rsidRPr="009A6753">
        <w:rPr>
          <w:rFonts w:ascii="Times New Roman" w:hAnsi="Times New Roman" w:cs="Times New Roman"/>
          <w:sz w:val="23"/>
          <w:szCs w:val="23"/>
        </w:rPr>
        <w:t xml:space="preserve">o de vulnerabilidade e pobreza </w:t>
      </w:r>
      <w:r w:rsidRPr="009A6753">
        <w:rPr>
          <w:rFonts w:ascii="Times New Roman" w:hAnsi="Times New Roman" w:cs="Times New Roman"/>
          <w:sz w:val="23"/>
          <w:szCs w:val="23"/>
        </w:rPr>
        <w:t xml:space="preserve">(n. 104). </w:t>
      </w:r>
      <w:r w:rsidR="00E323F0" w:rsidRPr="009A6753">
        <w:rPr>
          <w:rFonts w:ascii="Times New Roman" w:hAnsi="Times New Roman" w:cs="Times New Roman"/>
          <w:sz w:val="23"/>
          <w:szCs w:val="23"/>
        </w:rPr>
        <w:t xml:space="preserve">Já o presbiterato é escandalosamente escasso na região, comprometendo o direito das comunidades eclesiais terem acesso à eucaristia e outros sacramentos. Por isso, se pede </w:t>
      </w:r>
      <w:r w:rsidR="00301C79" w:rsidRPr="009A6753">
        <w:rPr>
          <w:rFonts w:ascii="Times New Roman" w:hAnsi="Times New Roman" w:cs="Times New Roman"/>
          <w:sz w:val="23"/>
          <w:szCs w:val="23"/>
        </w:rPr>
        <w:t>“para ordenar presbíteros</w:t>
      </w:r>
      <w:r w:rsidRPr="009A6753">
        <w:rPr>
          <w:rFonts w:ascii="Times New Roman" w:hAnsi="Times New Roman" w:cs="Times New Roman"/>
          <w:sz w:val="23"/>
          <w:szCs w:val="23"/>
        </w:rPr>
        <w:t xml:space="preserve"> a homens idôneos e reconhecidos pela comunidade, que tenham um diaconato permanente fecundo e recebam uma formação adequada, podendo ter uma família legitimamente constituída e estável</w:t>
      </w:r>
      <w:r w:rsidR="00301C79" w:rsidRPr="009A6753">
        <w:rPr>
          <w:rFonts w:ascii="Times New Roman" w:hAnsi="Times New Roman" w:cs="Times New Roman"/>
          <w:sz w:val="23"/>
          <w:szCs w:val="23"/>
        </w:rPr>
        <w:t>”</w:t>
      </w:r>
      <w:r w:rsidRPr="009A6753">
        <w:rPr>
          <w:rFonts w:ascii="Times New Roman" w:hAnsi="Times New Roman" w:cs="Times New Roman"/>
          <w:sz w:val="23"/>
          <w:szCs w:val="23"/>
        </w:rPr>
        <w:t xml:space="preserve"> (n. 111).</w:t>
      </w:r>
    </w:p>
    <w:p w:rsidR="003847FC" w:rsidRPr="009A6753" w:rsidRDefault="003847FC" w:rsidP="00196E39">
      <w:pPr>
        <w:spacing w:before="80" w:after="0" w:line="240" w:lineRule="auto"/>
        <w:ind w:firstLine="709"/>
        <w:jc w:val="both"/>
        <w:rPr>
          <w:rFonts w:ascii="Times New Roman" w:hAnsi="Times New Roman" w:cs="Times New Roman"/>
          <w:i/>
          <w:sz w:val="23"/>
          <w:szCs w:val="23"/>
        </w:rPr>
      </w:pPr>
      <w:r w:rsidRPr="009A6753">
        <w:rPr>
          <w:rFonts w:ascii="Times New Roman" w:hAnsi="Times New Roman" w:cs="Times New Roman"/>
          <w:i/>
          <w:sz w:val="23"/>
          <w:szCs w:val="23"/>
        </w:rPr>
        <w:t>Organismos para o exercício da sinodalidade na Amazônia</w:t>
      </w:r>
    </w:p>
    <w:p w:rsidR="009A6753" w:rsidRDefault="00DE3E14" w:rsidP="00196E39">
      <w:pPr>
        <w:spacing w:before="80" w:after="0" w:line="240" w:lineRule="auto"/>
        <w:ind w:firstLine="709"/>
        <w:jc w:val="both"/>
        <w:rPr>
          <w:rFonts w:ascii="Times New Roman" w:hAnsi="Times New Roman" w:cs="Times New Roman"/>
          <w:bCs/>
          <w:color w:val="000000" w:themeColor="text1"/>
          <w:sz w:val="23"/>
          <w:szCs w:val="23"/>
        </w:rPr>
      </w:pPr>
      <w:r w:rsidRPr="009A6753">
        <w:rPr>
          <w:rFonts w:ascii="Times New Roman" w:hAnsi="Times New Roman" w:cs="Times New Roman"/>
          <w:sz w:val="23"/>
          <w:szCs w:val="23"/>
        </w:rPr>
        <w:t>Na Amazônia, “</w:t>
      </w:r>
      <w:r w:rsidR="006C58EC" w:rsidRPr="009A6753">
        <w:rPr>
          <w:rFonts w:ascii="Times New Roman" w:hAnsi="Times New Roman" w:cs="Times New Roman"/>
          <w:sz w:val="23"/>
          <w:szCs w:val="23"/>
        </w:rPr>
        <w:t>é necessário articular espaços sinodais e gerar redes de apoio solidário</w:t>
      </w:r>
      <w:r w:rsidRPr="009A6753">
        <w:rPr>
          <w:rFonts w:ascii="Times New Roman" w:hAnsi="Times New Roman" w:cs="Times New Roman"/>
          <w:sz w:val="23"/>
          <w:szCs w:val="23"/>
        </w:rPr>
        <w:t>”, superando “</w:t>
      </w:r>
      <w:r w:rsidR="006C58EC" w:rsidRPr="009A6753">
        <w:rPr>
          <w:rFonts w:ascii="Times New Roman" w:hAnsi="Times New Roman" w:cs="Times New Roman"/>
          <w:sz w:val="23"/>
          <w:szCs w:val="23"/>
        </w:rPr>
        <w:t>as fronteiras que a geografia impõe e construir pontes que unam</w:t>
      </w:r>
      <w:r w:rsidRPr="009A6753">
        <w:rPr>
          <w:rFonts w:ascii="Times New Roman" w:hAnsi="Times New Roman" w:cs="Times New Roman"/>
          <w:sz w:val="23"/>
          <w:szCs w:val="23"/>
        </w:rPr>
        <w:t>”</w:t>
      </w:r>
      <w:r w:rsidR="006C58EC" w:rsidRPr="009A6753">
        <w:rPr>
          <w:rFonts w:ascii="Times New Roman" w:hAnsi="Times New Roman" w:cs="Times New Roman"/>
          <w:sz w:val="23"/>
          <w:szCs w:val="23"/>
        </w:rPr>
        <w:t xml:space="preserve">. </w:t>
      </w:r>
      <w:r w:rsidRPr="009A6753">
        <w:rPr>
          <w:rFonts w:ascii="Times New Roman" w:hAnsi="Times New Roman" w:cs="Times New Roman"/>
          <w:sz w:val="23"/>
          <w:szCs w:val="23"/>
        </w:rPr>
        <w:t>Importante é a criação de “</w:t>
      </w:r>
      <w:r w:rsidR="006C58EC" w:rsidRPr="009A6753">
        <w:rPr>
          <w:rFonts w:ascii="Times New Roman" w:hAnsi="Times New Roman" w:cs="Times New Roman"/>
          <w:sz w:val="23"/>
          <w:szCs w:val="23"/>
        </w:rPr>
        <w:t>um fundo amazônico de apoio à evangelização</w:t>
      </w:r>
      <w:r w:rsidRPr="009A6753">
        <w:rPr>
          <w:rFonts w:ascii="Times New Roman" w:hAnsi="Times New Roman" w:cs="Times New Roman"/>
          <w:sz w:val="23"/>
          <w:szCs w:val="23"/>
        </w:rPr>
        <w:t>”, bem como o apoio d</w:t>
      </w:r>
      <w:r w:rsidR="006C58EC" w:rsidRPr="009A6753">
        <w:rPr>
          <w:rFonts w:ascii="Times New Roman" w:hAnsi="Times New Roman" w:cs="Times New Roman"/>
          <w:sz w:val="23"/>
          <w:szCs w:val="23"/>
        </w:rPr>
        <w:t xml:space="preserve">as agências de cooperação católica internacional </w:t>
      </w:r>
      <w:r w:rsidRPr="009A6753">
        <w:rPr>
          <w:rFonts w:ascii="Times New Roman" w:hAnsi="Times New Roman" w:cs="Times New Roman"/>
          <w:sz w:val="23"/>
          <w:szCs w:val="23"/>
        </w:rPr>
        <w:t xml:space="preserve">às </w:t>
      </w:r>
      <w:r w:rsidR="006C58EC" w:rsidRPr="009A6753">
        <w:rPr>
          <w:rFonts w:ascii="Times New Roman" w:hAnsi="Times New Roman" w:cs="Times New Roman"/>
          <w:sz w:val="23"/>
          <w:szCs w:val="23"/>
        </w:rPr>
        <w:t>atividades de evangelização</w:t>
      </w:r>
      <w:r w:rsidRPr="009A6753">
        <w:rPr>
          <w:rFonts w:ascii="Times New Roman" w:hAnsi="Times New Roman" w:cs="Times New Roman"/>
          <w:sz w:val="23"/>
          <w:szCs w:val="23"/>
        </w:rPr>
        <w:t>, para</w:t>
      </w:r>
      <w:r w:rsidR="006C58EC" w:rsidRPr="009A6753">
        <w:rPr>
          <w:rFonts w:ascii="Times New Roman" w:hAnsi="Times New Roman" w:cs="Times New Roman"/>
          <w:sz w:val="23"/>
          <w:szCs w:val="23"/>
        </w:rPr>
        <w:t xml:space="preserve"> além dos projetos sociais (n. 112). </w:t>
      </w:r>
      <w:r w:rsidR="009A6753" w:rsidRPr="009A6753">
        <w:rPr>
          <w:rFonts w:ascii="Times New Roman" w:hAnsi="Times New Roman" w:cs="Times New Roman"/>
          <w:sz w:val="23"/>
          <w:szCs w:val="23"/>
        </w:rPr>
        <w:t xml:space="preserve">Também “a </w:t>
      </w:r>
      <w:r w:rsidR="006C58EC" w:rsidRPr="009A6753">
        <w:rPr>
          <w:rFonts w:ascii="Times New Roman" w:hAnsi="Times New Roman" w:cs="Times New Roman"/>
          <w:bCs/>
          <w:color w:val="000000" w:themeColor="text1"/>
          <w:sz w:val="23"/>
          <w:szCs w:val="23"/>
        </w:rPr>
        <w:t xml:space="preserve">criação de uma </w:t>
      </w:r>
      <w:r w:rsidR="009A6753" w:rsidRPr="009A6753">
        <w:rPr>
          <w:rFonts w:ascii="Times New Roman" w:hAnsi="Times New Roman" w:cs="Times New Roman"/>
          <w:bCs/>
          <w:color w:val="000000" w:themeColor="text1"/>
          <w:sz w:val="23"/>
          <w:szCs w:val="23"/>
        </w:rPr>
        <w:t xml:space="preserve">Universidade Católica Amazônica, com </w:t>
      </w:r>
      <w:r w:rsidR="006C58EC" w:rsidRPr="009A6753">
        <w:rPr>
          <w:rFonts w:ascii="Times New Roman" w:hAnsi="Times New Roman" w:cs="Times New Roman"/>
          <w:bCs/>
          <w:color w:val="000000" w:themeColor="text1"/>
          <w:sz w:val="23"/>
          <w:szCs w:val="23"/>
        </w:rPr>
        <w:t>programas de estudos ambientais (conhecimento teórico baseado na sabedoria dos povos que vivem na região amazônica) e estudos étnicos (descrição das diferentes línguas, etc.</w:t>
      </w:r>
      <w:r w:rsidR="009A6753" w:rsidRPr="009A6753">
        <w:rPr>
          <w:rFonts w:ascii="Times New Roman" w:hAnsi="Times New Roman" w:cs="Times New Roman"/>
          <w:bCs/>
          <w:color w:val="000000" w:themeColor="text1"/>
          <w:sz w:val="23"/>
          <w:szCs w:val="23"/>
        </w:rPr>
        <w:t>”</w:t>
      </w:r>
      <w:r w:rsidR="006C58EC" w:rsidRPr="009A6753">
        <w:rPr>
          <w:rFonts w:ascii="Times New Roman" w:hAnsi="Times New Roman" w:cs="Times New Roman"/>
          <w:bCs/>
          <w:color w:val="000000" w:themeColor="text1"/>
          <w:sz w:val="23"/>
          <w:szCs w:val="23"/>
        </w:rPr>
        <w:t>) (n. 114).</w:t>
      </w:r>
      <w:r w:rsidR="009A6753" w:rsidRPr="009A6753">
        <w:rPr>
          <w:rFonts w:ascii="Times New Roman" w:hAnsi="Times New Roman" w:cs="Times New Roman"/>
          <w:bCs/>
          <w:color w:val="000000" w:themeColor="text1"/>
          <w:sz w:val="23"/>
          <w:szCs w:val="23"/>
        </w:rPr>
        <w:t xml:space="preserve"> </w:t>
      </w:r>
    </w:p>
    <w:p w:rsidR="003847FC" w:rsidRPr="009A6753" w:rsidRDefault="009A6753" w:rsidP="00196E39">
      <w:pPr>
        <w:spacing w:before="80" w:after="0" w:line="240" w:lineRule="auto"/>
        <w:ind w:firstLine="709"/>
        <w:jc w:val="both"/>
        <w:rPr>
          <w:rFonts w:ascii="Times New Roman" w:hAnsi="Times New Roman" w:cs="Times New Roman"/>
          <w:sz w:val="23"/>
          <w:szCs w:val="23"/>
        </w:rPr>
      </w:pPr>
      <w:r w:rsidRPr="009A6753">
        <w:rPr>
          <w:rFonts w:ascii="Times New Roman" w:hAnsi="Times New Roman" w:cs="Times New Roman"/>
          <w:bCs/>
          <w:color w:val="000000" w:themeColor="text1"/>
          <w:sz w:val="23"/>
          <w:szCs w:val="23"/>
        </w:rPr>
        <w:t xml:space="preserve">É uma necessidade a criação </w:t>
      </w:r>
      <w:r w:rsidRPr="009A6753">
        <w:rPr>
          <w:rFonts w:ascii="Times New Roman" w:hAnsi="Times New Roman" w:cs="Times New Roman"/>
          <w:sz w:val="23"/>
          <w:szCs w:val="23"/>
        </w:rPr>
        <w:t>de “</w:t>
      </w:r>
      <w:r w:rsidR="006C58EC" w:rsidRPr="009A6753">
        <w:rPr>
          <w:rFonts w:ascii="Times New Roman" w:hAnsi="Times New Roman" w:cs="Times New Roman"/>
          <w:sz w:val="23"/>
          <w:szCs w:val="23"/>
        </w:rPr>
        <w:t xml:space="preserve">um organismo episcopal que promova a sinodalidade entre as igrejas da região, que ajude a </w:t>
      </w:r>
      <w:r w:rsidRPr="009A6753">
        <w:rPr>
          <w:rFonts w:ascii="Times New Roman" w:hAnsi="Times New Roman" w:cs="Times New Roman"/>
          <w:sz w:val="23"/>
          <w:szCs w:val="23"/>
        </w:rPr>
        <w:t>plasmar o rosto amazônico</w:t>
      </w:r>
      <w:r w:rsidR="006C58EC" w:rsidRPr="009A6753">
        <w:rPr>
          <w:rFonts w:ascii="Times New Roman" w:hAnsi="Times New Roman" w:cs="Times New Roman"/>
          <w:sz w:val="23"/>
          <w:szCs w:val="23"/>
        </w:rPr>
        <w:t xml:space="preserve"> desta Igreja e que continue a tarefa de encontrar novos caminhos para a missão evangelizadora, incorporando especialmente a proposta da ecologia integral, fortalecendo assim a </w:t>
      </w:r>
      <w:r w:rsidRPr="009A6753">
        <w:rPr>
          <w:rFonts w:ascii="Times New Roman" w:hAnsi="Times New Roman" w:cs="Times New Roman"/>
          <w:sz w:val="23"/>
          <w:szCs w:val="23"/>
        </w:rPr>
        <w:t xml:space="preserve">fisionomia da Igreja Amazônica </w:t>
      </w:r>
      <w:r w:rsidR="006C58EC" w:rsidRPr="009A6753">
        <w:rPr>
          <w:rFonts w:ascii="Times New Roman" w:hAnsi="Times New Roman" w:cs="Times New Roman"/>
          <w:color w:val="000000" w:themeColor="text1"/>
          <w:sz w:val="23"/>
          <w:szCs w:val="23"/>
        </w:rPr>
        <w:t>(n. 115).</w:t>
      </w:r>
      <w:r w:rsidRPr="009A6753">
        <w:rPr>
          <w:rFonts w:ascii="Times New Roman" w:hAnsi="Times New Roman" w:cs="Times New Roman"/>
          <w:color w:val="000000" w:themeColor="text1"/>
          <w:sz w:val="23"/>
          <w:szCs w:val="23"/>
        </w:rPr>
        <w:t xml:space="preserve"> </w:t>
      </w:r>
      <w:r w:rsidRPr="009A6753">
        <w:rPr>
          <w:rFonts w:ascii="Times New Roman" w:hAnsi="Times New Roman" w:cs="Times New Roman"/>
          <w:sz w:val="23"/>
          <w:szCs w:val="23"/>
        </w:rPr>
        <w:t xml:space="preserve">Termina o Documento propondo que </w:t>
      </w:r>
      <w:proofErr w:type="gramStart"/>
      <w:r w:rsidRPr="009A6753">
        <w:rPr>
          <w:rFonts w:ascii="Times New Roman" w:hAnsi="Times New Roman" w:cs="Times New Roman"/>
          <w:sz w:val="23"/>
          <w:szCs w:val="23"/>
        </w:rPr>
        <w:t>“o novo orga</w:t>
      </w:r>
      <w:r>
        <w:rPr>
          <w:rFonts w:ascii="Times New Roman" w:hAnsi="Times New Roman" w:cs="Times New Roman"/>
          <w:sz w:val="23"/>
          <w:szCs w:val="23"/>
        </w:rPr>
        <w:t>nismo da Igreja</w:t>
      </w:r>
      <w:proofErr w:type="gramEnd"/>
      <w:r>
        <w:rPr>
          <w:rFonts w:ascii="Times New Roman" w:hAnsi="Times New Roman" w:cs="Times New Roman"/>
          <w:sz w:val="23"/>
          <w:szCs w:val="23"/>
        </w:rPr>
        <w:t xml:space="preserve"> na Amazônia constitua</w:t>
      </w:r>
      <w:r w:rsidRPr="009A6753">
        <w:rPr>
          <w:rFonts w:ascii="Times New Roman" w:hAnsi="Times New Roman" w:cs="Times New Roman"/>
          <w:sz w:val="23"/>
          <w:szCs w:val="23"/>
        </w:rPr>
        <w:t xml:space="preserve"> uma comissão competente para estudar e dialogar, segundo os usos e costumes dos povos ancestrais, a </w:t>
      </w:r>
      <w:r>
        <w:rPr>
          <w:rFonts w:ascii="Times New Roman" w:hAnsi="Times New Roman" w:cs="Times New Roman"/>
          <w:sz w:val="23"/>
          <w:szCs w:val="23"/>
        </w:rPr>
        <w:t xml:space="preserve">criação </w:t>
      </w:r>
      <w:r w:rsidRPr="009A6753">
        <w:rPr>
          <w:rFonts w:ascii="Times New Roman" w:hAnsi="Times New Roman" w:cs="Times New Roman"/>
          <w:sz w:val="23"/>
          <w:szCs w:val="23"/>
        </w:rPr>
        <w:t>de um rito amazônico, que exprima o patrimônio litúrgico, teológico, disciplinar e espiritual da Amazônia (n. 119).</w:t>
      </w:r>
    </w:p>
    <w:sectPr w:rsidR="003847FC" w:rsidRPr="009A67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3ECC"/>
    <w:multiLevelType w:val="multilevel"/>
    <w:tmpl w:val="339C6208"/>
    <w:lvl w:ilvl="0">
      <w:start w:val="1"/>
      <w:numFmt w:val="decimal"/>
      <w:lvlText w:val="%1."/>
      <w:lvlJc w:val="left"/>
      <w:pPr>
        <w:ind w:left="720" w:hanging="720"/>
      </w:pPr>
      <w:rPr>
        <w:rFonts w:hint="default"/>
        <w:b w:val="0"/>
        <w:strike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F8"/>
    <w:rsid w:val="000A5B03"/>
    <w:rsid w:val="00114F9A"/>
    <w:rsid w:val="00126B78"/>
    <w:rsid w:val="00196E39"/>
    <w:rsid w:val="00255FF7"/>
    <w:rsid w:val="00301C79"/>
    <w:rsid w:val="003847FC"/>
    <w:rsid w:val="003C177F"/>
    <w:rsid w:val="00456DF8"/>
    <w:rsid w:val="00462C7A"/>
    <w:rsid w:val="004A495D"/>
    <w:rsid w:val="0065517E"/>
    <w:rsid w:val="006C58EC"/>
    <w:rsid w:val="00725C4C"/>
    <w:rsid w:val="00731913"/>
    <w:rsid w:val="00780407"/>
    <w:rsid w:val="007857FC"/>
    <w:rsid w:val="0083149F"/>
    <w:rsid w:val="00894F25"/>
    <w:rsid w:val="009A6753"/>
    <w:rsid w:val="009B2564"/>
    <w:rsid w:val="009C7099"/>
    <w:rsid w:val="00B05C77"/>
    <w:rsid w:val="00B93D0D"/>
    <w:rsid w:val="00BB432B"/>
    <w:rsid w:val="00DE3E14"/>
    <w:rsid w:val="00E20157"/>
    <w:rsid w:val="00E323F0"/>
    <w:rsid w:val="00F314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e1">
    <w:name w:val="Normale1"/>
    <w:rsid w:val="00780407"/>
    <w:pPr>
      <w:spacing w:after="0" w:line="240" w:lineRule="auto"/>
    </w:pPr>
    <w:rPr>
      <w:rFonts w:ascii="Times New Roman" w:eastAsia="Times New Roman" w:hAnsi="Times New Roman" w:cs="Times New Roman"/>
      <w:sz w:val="24"/>
      <w:szCs w:val="24"/>
      <w:lang w:val="es-ES_tradnl"/>
    </w:rPr>
  </w:style>
  <w:style w:type="paragraph" w:customStyle="1" w:styleId="Sao">
    <w:name w:val="Sao"/>
    <w:basedOn w:val="Normale1"/>
    <w:qFormat/>
    <w:rsid w:val="00F3142B"/>
    <w:pPr>
      <w:suppressLineNumbers/>
      <w:pBdr>
        <w:top w:val="nil"/>
        <w:left w:val="nil"/>
        <w:bottom w:val="nil"/>
        <w:right w:val="nil"/>
        <w:between w:val="nil"/>
      </w:pBdr>
      <w:suppressAutoHyphens/>
      <w:spacing w:after="120" w:line="259" w:lineRule="auto"/>
      <w:ind w:left="720" w:hanging="720"/>
      <w:jc w:val="both"/>
    </w:pPr>
  </w:style>
  <w:style w:type="paragraph" w:styleId="Textodebalo">
    <w:name w:val="Balloon Text"/>
    <w:basedOn w:val="Normal"/>
    <w:link w:val="TextodebaloChar"/>
    <w:uiPriority w:val="99"/>
    <w:semiHidden/>
    <w:unhideWhenUsed/>
    <w:rsid w:val="00BB43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4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e1">
    <w:name w:val="Normale1"/>
    <w:rsid w:val="00780407"/>
    <w:pPr>
      <w:spacing w:after="0" w:line="240" w:lineRule="auto"/>
    </w:pPr>
    <w:rPr>
      <w:rFonts w:ascii="Times New Roman" w:eastAsia="Times New Roman" w:hAnsi="Times New Roman" w:cs="Times New Roman"/>
      <w:sz w:val="24"/>
      <w:szCs w:val="24"/>
      <w:lang w:val="es-ES_tradnl"/>
    </w:rPr>
  </w:style>
  <w:style w:type="paragraph" w:customStyle="1" w:styleId="Sao">
    <w:name w:val="Sao"/>
    <w:basedOn w:val="Normale1"/>
    <w:qFormat/>
    <w:rsid w:val="00F3142B"/>
    <w:pPr>
      <w:suppressLineNumbers/>
      <w:pBdr>
        <w:top w:val="nil"/>
        <w:left w:val="nil"/>
        <w:bottom w:val="nil"/>
        <w:right w:val="nil"/>
        <w:between w:val="nil"/>
      </w:pBdr>
      <w:suppressAutoHyphens/>
      <w:spacing w:after="120" w:line="259" w:lineRule="auto"/>
      <w:ind w:left="720" w:hanging="720"/>
      <w:jc w:val="both"/>
    </w:pPr>
  </w:style>
  <w:style w:type="paragraph" w:styleId="Textodebalo">
    <w:name w:val="Balloon Text"/>
    <w:basedOn w:val="Normal"/>
    <w:link w:val="TextodebaloChar"/>
    <w:uiPriority w:val="99"/>
    <w:semiHidden/>
    <w:unhideWhenUsed/>
    <w:rsid w:val="00BB43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4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1120</Words>
  <Characters>6054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Agenor Brighenti</dc:creator>
  <cp:keywords/>
  <dc:description/>
  <cp:lastModifiedBy>Agenor Brighenti</cp:lastModifiedBy>
  <cp:revision>12</cp:revision>
  <dcterms:created xsi:type="dcterms:W3CDTF">2019-10-30T18:21:00Z</dcterms:created>
  <dcterms:modified xsi:type="dcterms:W3CDTF">2019-11-09T00:18:00Z</dcterms:modified>
</cp:coreProperties>
</file>