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11" w:rsidRDefault="00F8032B" w:rsidP="000646B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83311">
        <w:rPr>
          <w:rFonts w:ascii="Arial" w:hAnsi="Arial" w:cs="Arial"/>
          <w:sz w:val="20"/>
          <w:szCs w:val="20"/>
        </w:rPr>
        <w:t>ínodo da Amazônia (VI)</w:t>
      </w:r>
    </w:p>
    <w:p w:rsidR="00871C0C" w:rsidRDefault="00CC4EB8" w:rsidP="00F04379">
      <w:pPr>
        <w:spacing w:before="12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NOVOS CAMINHOS DE CONVERSÃO </w:t>
      </w:r>
      <w:r w:rsidR="00871C0C">
        <w:rPr>
          <w:rFonts w:ascii="Arial" w:hAnsi="Arial" w:cs="Arial"/>
          <w:b/>
          <w:sz w:val="24"/>
          <w:szCs w:val="24"/>
        </w:rPr>
        <w:t>ECOLÓGICA</w:t>
      </w:r>
    </w:p>
    <w:p w:rsidR="00F04379" w:rsidRDefault="00F04379" w:rsidP="00F043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dimensão socioambiental da evangelização</w:t>
      </w:r>
    </w:p>
    <w:p w:rsidR="00F04379" w:rsidRPr="00F04379" w:rsidRDefault="00F04379" w:rsidP="00F04379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F04379" w:rsidRDefault="00F04379" w:rsidP="00F043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67567" cy="1371600"/>
            <wp:effectExtent l="0" t="0" r="9525" b="0"/>
            <wp:docPr id="1" name="Imagem 1" descr="Resultado de imagem para ecologia integ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cologia integr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EB8" w:rsidRPr="0030622C" w:rsidRDefault="00CC4EB8" w:rsidP="00435C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30622C">
        <w:rPr>
          <w:rFonts w:ascii="Times New Roman" w:hAnsi="Times New Roman" w:cs="Times New Roman"/>
          <w:sz w:val="23"/>
          <w:szCs w:val="23"/>
        </w:rPr>
        <w:t>Agenor Brighenti</w:t>
      </w:r>
    </w:p>
    <w:p w:rsidR="0065517E" w:rsidRPr="0030622C" w:rsidRDefault="0032335F" w:rsidP="000646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0622C">
        <w:rPr>
          <w:rFonts w:ascii="Times New Roman" w:hAnsi="Times New Roman" w:cs="Times New Roman"/>
          <w:sz w:val="23"/>
          <w:szCs w:val="23"/>
        </w:rPr>
        <w:t xml:space="preserve">O Capítulo IV do Documento Final do Sínodo da Amazônia propõe “novos caminhos para uma conversão ecológica”, dada a atual “crise socioambiental sem precedentes”. O bioma amazônico “está ameaçado de desaparição, com tremendas </w:t>
      </w:r>
      <w:r w:rsidR="0030622C" w:rsidRPr="0030622C">
        <w:rPr>
          <w:rFonts w:ascii="Times New Roman" w:hAnsi="Times New Roman" w:cs="Times New Roman"/>
          <w:sz w:val="23"/>
          <w:szCs w:val="23"/>
        </w:rPr>
        <w:t xml:space="preserve">consequências </w:t>
      </w:r>
      <w:r w:rsidRPr="0030622C">
        <w:rPr>
          <w:rFonts w:ascii="Times New Roman" w:hAnsi="Times New Roman" w:cs="Times New Roman"/>
          <w:sz w:val="23"/>
          <w:szCs w:val="23"/>
        </w:rPr>
        <w:t xml:space="preserve">para nosso planeta”. A única saída é promover uma ecologia integral, que promova “um modelo de desenvolvimento justo e solidário”, em que temos muito que aprender “de nossos irmãos e irmãs dos povos originários” (n. 65). </w:t>
      </w:r>
    </w:p>
    <w:p w:rsidR="0032335F" w:rsidRPr="0030622C" w:rsidRDefault="0030622C" w:rsidP="000646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C</w:t>
      </w:r>
      <w:r w:rsidR="0032335F" w:rsidRPr="0030622C">
        <w:rPr>
          <w:rFonts w:ascii="Times New Roman" w:hAnsi="Times New Roman" w:cs="Times New Roman"/>
          <w:i/>
          <w:sz w:val="23"/>
          <w:szCs w:val="23"/>
        </w:rPr>
        <w:t>onversão</w:t>
      </w:r>
      <w:r>
        <w:rPr>
          <w:rFonts w:ascii="Times New Roman" w:hAnsi="Times New Roman" w:cs="Times New Roman"/>
          <w:i/>
          <w:sz w:val="23"/>
          <w:szCs w:val="23"/>
        </w:rPr>
        <w:t xml:space="preserve"> urgente antes que seja tarde demais</w:t>
      </w:r>
    </w:p>
    <w:p w:rsidR="00B64B59" w:rsidRPr="0030622C" w:rsidRDefault="00900A26" w:rsidP="003062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0622C">
        <w:rPr>
          <w:rFonts w:ascii="Times New Roman" w:hAnsi="Times New Roman" w:cs="Times New Roman"/>
          <w:sz w:val="23"/>
          <w:szCs w:val="23"/>
        </w:rPr>
        <w:t xml:space="preserve">O Documento adverte que “é urgente enfrentar a exploração ilimitada da casa comum e dos seus habitantes”. </w:t>
      </w:r>
      <w:r w:rsidR="0030622C">
        <w:rPr>
          <w:rFonts w:ascii="Times New Roman" w:hAnsi="Times New Roman" w:cs="Times New Roman"/>
          <w:sz w:val="23"/>
          <w:szCs w:val="23"/>
        </w:rPr>
        <w:t>U</w:t>
      </w:r>
      <w:r w:rsidRPr="0030622C">
        <w:rPr>
          <w:rFonts w:ascii="Times New Roman" w:hAnsi="Times New Roman" w:cs="Times New Roman"/>
          <w:sz w:val="23"/>
          <w:szCs w:val="23"/>
        </w:rPr>
        <w:t xml:space="preserve">ma das principais causas de destruição na Amazônia </w:t>
      </w:r>
      <w:r w:rsidR="0030622C">
        <w:rPr>
          <w:rFonts w:ascii="Times New Roman" w:hAnsi="Times New Roman" w:cs="Times New Roman"/>
          <w:sz w:val="23"/>
          <w:szCs w:val="23"/>
        </w:rPr>
        <w:t>“</w:t>
      </w:r>
      <w:r w:rsidRPr="0030622C">
        <w:rPr>
          <w:rFonts w:ascii="Times New Roman" w:hAnsi="Times New Roman" w:cs="Times New Roman"/>
          <w:sz w:val="23"/>
          <w:szCs w:val="23"/>
        </w:rPr>
        <w:t xml:space="preserve">é a atividade extrativa </w:t>
      </w:r>
      <w:r w:rsidRPr="0030622C">
        <w:rPr>
          <w:rFonts w:ascii="Times New Roman" w:hAnsi="Times New Roman" w:cs="Times New Roman"/>
          <w:color w:val="000000"/>
          <w:sz w:val="23"/>
          <w:szCs w:val="23"/>
        </w:rPr>
        <w:t xml:space="preserve">predatória, </w:t>
      </w:r>
      <w:r w:rsidRPr="0030622C">
        <w:rPr>
          <w:rFonts w:ascii="Times New Roman" w:hAnsi="Times New Roman" w:cs="Times New Roman"/>
          <w:sz w:val="23"/>
          <w:szCs w:val="23"/>
        </w:rPr>
        <w:t>que responde à lógica da ganância, típica do paradigma tecnocrático dominante” (</w:t>
      </w:r>
      <w:r w:rsidRPr="0030622C">
        <w:rPr>
          <w:rFonts w:ascii="Times New Roman" w:hAnsi="Times New Roman" w:cs="Times New Roman"/>
          <w:i/>
          <w:sz w:val="23"/>
          <w:szCs w:val="23"/>
        </w:rPr>
        <w:t>LS</w:t>
      </w:r>
      <w:r w:rsidRPr="0030622C">
        <w:rPr>
          <w:rFonts w:ascii="Times New Roman" w:hAnsi="Times New Roman" w:cs="Times New Roman"/>
          <w:sz w:val="23"/>
          <w:szCs w:val="23"/>
        </w:rPr>
        <w:t xml:space="preserve"> 101). Fator agravante é que “a depredação do território vem </w:t>
      </w:r>
      <w:r w:rsidR="0030622C">
        <w:rPr>
          <w:rFonts w:ascii="Times New Roman" w:hAnsi="Times New Roman" w:cs="Times New Roman"/>
          <w:sz w:val="23"/>
          <w:szCs w:val="23"/>
        </w:rPr>
        <w:t xml:space="preserve">acompanhada </w:t>
      </w:r>
      <w:r w:rsidRPr="0030622C">
        <w:rPr>
          <w:rFonts w:ascii="Times New Roman" w:hAnsi="Times New Roman" w:cs="Times New Roman"/>
          <w:sz w:val="23"/>
          <w:szCs w:val="23"/>
        </w:rPr>
        <w:t>do derramamento de sangue inocente e da criminalização dos defensores da Amazônia” (n. 67). Nos últimos anos, “os direitos humanos das comunidades têm sido impactados por normas, políticas públicas e práticas voltadas principalmente para a ampliação das fronteiras extrativistas de recursos naturais e para o desenvolvimento de megaprojetos de infraestrutura, que exercem pressão sobre os territórios ancestrais indígenas”</w:t>
      </w:r>
      <w:r w:rsidR="00B64B59" w:rsidRPr="0030622C">
        <w:rPr>
          <w:rFonts w:ascii="Times New Roman" w:hAnsi="Times New Roman" w:cs="Times New Roman"/>
          <w:sz w:val="23"/>
          <w:szCs w:val="23"/>
        </w:rPr>
        <w:t xml:space="preserve"> (n. 69)</w:t>
      </w:r>
      <w:r w:rsidRPr="0030622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E34CCE" w:rsidRPr="0030622C" w:rsidRDefault="0030622C" w:rsidP="000646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Adverte o Sínodo </w:t>
      </w:r>
      <w:r w:rsidR="00B64B59" w:rsidRPr="0030622C">
        <w:rPr>
          <w:rFonts w:ascii="Times New Roman" w:hAnsi="Times New Roman" w:cs="Times New Roman"/>
          <w:sz w:val="23"/>
          <w:szCs w:val="23"/>
        </w:rPr>
        <w:t xml:space="preserve">que “diante da situação premente do planeta e da Amazônia, a ecologia integral não é um caminho </w:t>
      </w:r>
      <w:r>
        <w:rPr>
          <w:rFonts w:ascii="Times New Roman" w:hAnsi="Times New Roman" w:cs="Times New Roman"/>
          <w:sz w:val="23"/>
          <w:szCs w:val="23"/>
        </w:rPr>
        <w:t xml:space="preserve">a mais </w:t>
      </w:r>
      <w:r w:rsidR="00B64B59" w:rsidRPr="0030622C">
        <w:rPr>
          <w:rFonts w:ascii="Times New Roman" w:hAnsi="Times New Roman" w:cs="Times New Roman"/>
          <w:sz w:val="23"/>
          <w:szCs w:val="23"/>
        </w:rPr>
        <w:t xml:space="preserve">que a Igreja pode eleger para o futuro neste território, é o único caminho possível, pois não há outro caminho viável para salvar a região” (n. 67). </w:t>
      </w:r>
      <w:r w:rsidR="00894AC7">
        <w:rPr>
          <w:rFonts w:ascii="Times New Roman" w:hAnsi="Times New Roman" w:cs="Times New Roman"/>
          <w:sz w:val="23"/>
          <w:szCs w:val="23"/>
        </w:rPr>
        <w:t>A ecologia integral é</w:t>
      </w:r>
      <w:r w:rsidR="00B64B59" w:rsidRPr="0030622C">
        <w:rPr>
          <w:rFonts w:ascii="Times New Roman" w:hAnsi="Times New Roman" w:cs="Times New Roman"/>
          <w:sz w:val="23"/>
          <w:szCs w:val="23"/>
        </w:rPr>
        <w:t xml:space="preserve"> um novo paradigma de justiça, </w:t>
      </w:r>
      <w:r w:rsidR="00894AC7">
        <w:rPr>
          <w:rFonts w:ascii="Times New Roman" w:hAnsi="Times New Roman" w:cs="Times New Roman"/>
          <w:sz w:val="23"/>
          <w:szCs w:val="23"/>
        </w:rPr>
        <w:t>“</w:t>
      </w:r>
      <w:r w:rsidR="00B64B59" w:rsidRPr="0030622C">
        <w:rPr>
          <w:rFonts w:ascii="Times New Roman" w:hAnsi="Times New Roman" w:cs="Times New Roman"/>
          <w:sz w:val="23"/>
          <w:szCs w:val="23"/>
        </w:rPr>
        <w:t xml:space="preserve">uma vez que uma verdadeira abordagem ecológica torna-se sempre uma abordagem social, que deve integrar a justiça nas discussões sobre o ambiente, para escutar tanto </w:t>
      </w:r>
      <w:r w:rsidR="00B64B59" w:rsidRPr="0030622C">
        <w:rPr>
          <w:rFonts w:ascii="Times New Roman" w:hAnsi="Times New Roman" w:cs="Times New Roman"/>
          <w:i/>
          <w:sz w:val="23"/>
          <w:szCs w:val="23"/>
        </w:rPr>
        <w:t>o grito da terra como o grito dos pobres</w:t>
      </w:r>
      <w:r w:rsidR="00B64B59" w:rsidRPr="0030622C">
        <w:rPr>
          <w:rFonts w:ascii="Times New Roman" w:hAnsi="Times New Roman" w:cs="Times New Roman"/>
          <w:sz w:val="23"/>
          <w:szCs w:val="23"/>
        </w:rPr>
        <w:t>" (</w:t>
      </w:r>
      <w:r w:rsidR="00B64B59" w:rsidRPr="0030622C">
        <w:rPr>
          <w:rFonts w:ascii="Times New Roman" w:hAnsi="Times New Roman" w:cs="Times New Roman"/>
          <w:i/>
          <w:sz w:val="23"/>
          <w:szCs w:val="23"/>
        </w:rPr>
        <w:t>LS</w:t>
      </w:r>
      <w:r w:rsidR="00B64B59" w:rsidRPr="0030622C">
        <w:rPr>
          <w:rFonts w:ascii="Times New Roman" w:hAnsi="Times New Roman" w:cs="Times New Roman"/>
          <w:sz w:val="23"/>
          <w:szCs w:val="23"/>
        </w:rPr>
        <w:t xml:space="preserve"> 49) (n. 66</w:t>
      </w:r>
      <w:proofErr w:type="gramStart"/>
      <w:r w:rsidR="00B64B59" w:rsidRPr="0030622C">
        <w:rPr>
          <w:rFonts w:ascii="Times New Roman" w:hAnsi="Times New Roman" w:cs="Times New Roman"/>
          <w:sz w:val="23"/>
          <w:szCs w:val="23"/>
        </w:rPr>
        <w:t>).</w:t>
      </w:r>
      <w:proofErr w:type="gramEnd"/>
      <w:r w:rsidR="00894AC7">
        <w:rPr>
          <w:rFonts w:ascii="Times New Roman" w:hAnsi="Times New Roman" w:cs="Times New Roman"/>
          <w:sz w:val="23"/>
          <w:szCs w:val="23"/>
        </w:rPr>
        <w:t>O fundamento do novo paradigma está no fato “</w:t>
      </w:r>
      <w:r w:rsidR="00E34CCE" w:rsidRPr="0030622C">
        <w:rPr>
          <w:rFonts w:ascii="Times New Roman" w:hAnsi="Times New Roman" w:cs="Times New Roman"/>
          <w:sz w:val="23"/>
          <w:szCs w:val="23"/>
        </w:rPr>
        <w:t>de que tudo está intimamente relacionado (</w:t>
      </w:r>
      <w:r w:rsidR="00E34CCE" w:rsidRPr="0030622C">
        <w:rPr>
          <w:rFonts w:ascii="Times New Roman" w:hAnsi="Times New Roman" w:cs="Times New Roman"/>
          <w:i/>
          <w:sz w:val="23"/>
          <w:szCs w:val="23"/>
        </w:rPr>
        <w:t>LS</w:t>
      </w:r>
      <w:r w:rsidR="00E34CCE" w:rsidRPr="0030622C">
        <w:rPr>
          <w:rFonts w:ascii="Times New Roman" w:hAnsi="Times New Roman" w:cs="Times New Roman"/>
          <w:sz w:val="23"/>
          <w:szCs w:val="23"/>
        </w:rPr>
        <w:t xml:space="preserve"> 16). </w:t>
      </w:r>
      <w:r w:rsidR="00894AC7">
        <w:rPr>
          <w:rFonts w:ascii="Times New Roman" w:hAnsi="Times New Roman" w:cs="Times New Roman"/>
          <w:sz w:val="23"/>
          <w:szCs w:val="23"/>
        </w:rPr>
        <w:t>E</w:t>
      </w:r>
      <w:r w:rsidR="00E34CCE" w:rsidRPr="0030622C">
        <w:rPr>
          <w:rFonts w:ascii="Times New Roman" w:hAnsi="Times New Roman" w:cs="Times New Roman"/>
          <w:iCs/>
          <w:sz w:val="23"/>
          <w:szCs w:val="23"/>
        </w:rPr>
        <w:t xml:space="preserve">cologia e a justiça social estão intrinsecamente unidas” (cf. </w:t>
      </w:r>
      <w:r w:rsidR="00E34CCE" w:rsidRPr="0030622C">
        <w:rPr>
          <w:rFonts w:ascii="Times New Roman" w:hAnsi="Times New Roman" w:cs="Times New Roman"/>
          <w:i/>
          <w:iCs/>
          <w:sz w:val="23"/>
          <w:szCs w:val="23"/>
        </w:rPr>
        <w:t>LS</w:t>
      </w:r>
      <w:r w:rsidR="00E34CCE" w:rsidRPr="0030622C">
        <w:rPr>
          <w:rFonts w:ascii="Times New Roman" w:hAnsi="Times New Roman" w:cs="Times New Roman"/>
          <w:sz w:val="23"/>
          <w:szCs w:val="23"/>
        </w:rPr>
        <w:t xml:space="preserve"> 137), pois “conecta o exercício do cuidado da natureza com o </w:t>
      </w:r>
      <w:r w:rsidR="00894AC7">
        <w:rPr>
          <w:rFonts w:ascii="Times New Roman" w:hAnsi="Times New Roman" w:cs="Times New Roman"/>
          <w:sz w:val="23"/>
          <w:szCs w:val="23"/>
        </w:rPr>
        <w:t xml:space="preserve">exercício </w:t>
      </w:r>
      <w:r w:rsidR="00E34CCE" w:rsidRPr="0030622C">
        <w:rPr>
          <w:rFonts w:ascii="Times New Roman" w:hAnsi="Times New Roman" w:cs="Times New Roman"/>
          <w:sz w:val="23"/>
          <w:szCs w:val="23"/>
        </w:rPr>
        <w:t>da justiça pelos mais empobrecidos e desfavorecidos da terra” (n. 66).</w:t>
      </w:r>
    </w:p>
    <w:p w:rsidR="00E34CCE" w:rsidRPr="0030622C" w:rsidRDefault="00E34CCE" w:rsidP="000646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0622C">
        <w:rPr>
          <w:rFonts w:ascii="Times New Roman" w:hAnsi="Times New Roman" w:cs="Times New Roman"/>
          <w:i/>
          <w:sz w:val="23"/>
          <w:szCs w:val="23"/>
        </w:rPr>
        <w:t>A dimensão socioambiental da evangelização</w:t>
      </w:r>
    </w:p>
    <w:p w:rsidR="00031343" w:rsidRDefault="00E3490F" w:rsidP="00894AC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0622C">
        <w:rPr>
          <w:rFonts w:ascii="Times New Roman" w:hAnsi="Times New Roman" w:cs="Times New Roman"/>
          <w:sz w:val="23"/>
          <w:szCs w:val="23"/>
        </w:rPr>
        <w:t>Lembra o Documento</w:t>
      </w:r>
      <w:r w:rsidR="00E34CCE" w:rsidRPr="0030622C">
        <w:rPr>
          <w:rFonts w:ascii="Times New Roman" w:hAnsi="Times New Roman" w:cs="Times New Roman"/>
          <w:sz w:val="23"/>
          <w:szCs w:val="23"/>
        </w:rPr>
        <w:t xml:space="preserve"> que </w:t>
      </w:r>
      <w:r w:rsidR="00894AC7">
        <w:rPr>
          <w:rFonts w:ascii="Times New Roman" w:hAnsi="Times New Roman" w:cs="Times New Roman"/>
          <w:sz w:val="23"/>
          <w:szCs w:val="23"/>
        </w:rPr>
        <w:t xml:space="preserve">o cuidado com a “Casa Comum” tem a ver com a missão da Igreja, com sua missão evangelizadora, deriva de um mandato bíblico: </w:t>
      </w:r>
      <w:r w:rsidR="00E34CCE" w:rsidRPr="0030622C">
        <w:rPr>
          <w:rFonts w:ascii="Times New Roman" w:hAnsi="Times New Roman" w:cs="Times New Roman"/>
          <w:sz w:val="23"/>
          <w:szCs w:val="23"/>
        </w:rPr>
        <w:t>“Deus nos deu a terra como um dom e como tarefa, para cuidá-la e responder por ela; nós não somos seus donos” (n. 66).</w:t>
      </w:r>
      <w:r w:rsidRPr="0030622C">
        <w:rPr>
          <w:rFonts w:ascii="Times New Roman" w:hAnsi="Times New Roman" w:cs="Times New Roman"/>
          <w:sz w:val="23"/>
          <w:szCs w:val="23"/>
        </w:rPr>
        <w:t xml:space="preserve"> </w:t>
      </w:r>
      <w:r w:rsidR="00894AC7">
        <w:rPr>
          <w:rFonts w:ascii="Times New Roman" w:hAnsi="Times New Roman" w:cs="Times New Roman"/>
          <w:sz w:val="23"/>
          <w:szCs w:val="23"/>
        </w:rPr>
        <w:t xml:space="preserve">A crise ecológica atual atesta que </w:t>
      </w:r>
      <w:r w:rsidRPr="0030622C">
        <w:rPr>
          <w:rFonts w:ascii="Times New Roman" w:hAnsi="Times New Roman" w:cs="Times New Roman"/>
          <w:sz w:val="23"/>
          <w:szCs w:val="23"/>
        </w:rPr>
        <w:t>a relação do ser humano com a natureza</w:t>
      </w:r>
      <w:r w:rsidR="00894AC7">
        <w:rPr>
          <w:rFonts w:ascii="Times New Roman" w:hAnsi="Times New Roman" w:cs="Times New Roman"/>
          <w:sz w:val="23"/>
          <w:szCs w:val="23"/>
        </w:rPr>
        <w:t>, de</w:t>
      </w:r>
      <w:proofErr w:type="gramStart"/>
      <w:r w:rsidR="00894AC7">
        <w:rPr>
          <w:rFonts w:ascii="Times New Roman" w:hAnsi="Times New Roman" w:cs="Times New Roman"/>
          <w:sz w:val="23"/>
          <w:szCs w:val="23"/>
        </w:rPr>
        <w:t xml:space="preserve"> </w:t>
      </w:r>
      <w:r w:rsidRPr="0030622C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="00E34CCE" w:rsidRPr="0030622C">
        <w:rPr>
          <w:rFonts w:ascii="Times New Roman" w:hAnsi="Times New Roman" w:cs="Times New Roman"/>
          <w:sz w:val="23"/>
          <w:szCs w:val="23"/>
        </w:rPr>
        <w:t xml:space="preserve">"amigável", </w:t>
      </w:r>
      <w:r w:rsidR="00894AC7">
        <w:rPr>
          <w:rFonts w:ascii="Times New Roman" w:hAnsi="Times New Roman" w:cs="Times New Roman"/>
          <w:sz w:val="23"/>
          <w:szCs w:val="23"/>
        </w:rPr>
        <w:t xml:space="preserve">passou </w:t>
      </w:r>
      <w:r w:rsidR="00E34CCE" w:rsidRPr="0030622C">
        <w:rPr>
          <w:rFonts w:ascii="Times New Roman" w:hAnsi="Times New Roman" w:cs="Times New Roman"/>
          <w:sz w:val="23"/>
          <w:szCs w:val="23"/>
        </w:rPr>
        <w:t xml:space="preserve">para </w:t>
      </w:r>
      <w:r w:rsidR="00894AC7">
        <w:rPr>
          <w:rFonts w:ascii="Times New Roman" w:hAnsi="Times New Roman" w:cs="Times New Roman"/>
          <w:sz w:val="23"/>
          <w:szCs w:val="23"/>
        </w:rPr>
        <w:t>“</w:t>
      </w:r>
      <w:r w:rsidR="00E34CCE" w:rsidRPr="0030622C">
        <w:rPr>
          <w:rFonts w:ascii="Times New Roman" w:hAnsi="Times New Roman" w:cs="Times New Roman"/>
          <w:sz w:val="23"/>
          <w:szCs w:val="23"/>
        </w:rPr>
        <w:t>uma atitude voraz e predatória</w:t>
      </w:r>
      <w:r w:rsidRPr="0030622C">
        <w:rPr>
          <w:rFonts w:ascii="Times New Roman" w:hAnsi="Times New Roman" w:cs="Times New Roman"/>
          <w:sz w:val="23"/>
          <w:szCs w:val="23"/>
        </w:rPr>
        <w:t>,</w:t>
      </w:r>
      <w:r w:rsidR="00E34CCE" w:rsidRPr="0030622C">
        <w:rPr>
          <w:rFonts w:ascii="Times New Roman" w:hAnsi="Times New Roman" w:cs="Times New Roman"/>
          <w:sz w:val="23"/>
          <w:szCs w:val="23"/>
        </w:rPr>
        <w:t xml:space="preserve"> que tende explorar a natureza até o esgotamento de todos os recursos naturais disponíveis</w:t>
      </w:r>
      <w:r w:rsidRPr="0030622C">
        <w:rPr>
          <w:rFonts w:ascii="Times New Roman" w:hAnsi="Times New Roman" w:cs="Times New Roman"/>
          <w:sz w:val="23"/>
          <w:szCs w:val="23"/>
        </w:rPr>
        <w:t>”</w:t>
      </w:r>
      <w:r w:rsidR="00E34CCE" w:rsidRPr="0030622C">
        <w:rPr>
          <w:rFonts w:ascii="Times New Roman" w:hAnsi="Times New Roman" w:cs="Times New Roman"/>
          <w:sz w:val="23"/>
          <w:szCs w:val="23"/>
        </w:rPr>
        <w:t xml:space="preserve">. </w:t>
      </w:r>
      <w:r w:rsidR="00894AC7">
        <w:rPr>
          <w:rFonts w:ascii="Times New Roman" w:hAnsi="Times New Roman" w:cs="Times New Roman"/>
          <w:sz w:val="23"/>
          <w:szCs w:val="23"/>
        </w:rPr>
        <w:t xml:space="preserve">Subjacente está </w:t>
      </w:r>
      <w:r w:rsidRPr="0030622C">
        <w:rPr>
          <w:rFonts w:ascii="Times New Roman" w:hAnsi="Times New Roman" w:cs="Times New Roman"/>
          <w:sz w:val="23"/>
          <w:szCs w:val="23"/>
        </w:rPr>
        <w:t>"o</w:t>
      </w:r>
      <w:r w:rsidR="00E34CCE" w:rsidRPr="0030622C">
        <w:rPr>
          <w:rFonts w:ascii="Times New Roman" w:hAnsi="Times New Roman" w:cs="Times New Roman"/>
          <w:sz w:val="23"/>
          <w:szCs w:val="23"/>
        </w:rPr>
        <w:t xml:space="preserve"> paradigma tecnocrático tende a dominar a economia e a política" (</w:t>
      </w:r>
      <w:r w:rsidR="00E34CCE" w:rsidRPr="0030622C">
        <w:rPr>
          <w:rFonts w:ascii="Times New Roman" w:hAnsi="Times New Roman" w:cs="Times New Roman"/>
          <w:i/>
          <w:sz w:val="23"/>
          <w:szCs w:val="23"/>
        </w:rPr>
        <w:t>LS</w:t>
      </w:r>
      <w:r w:rsidRPr="0030622C">
        <w:rPr>
          <w:rFonts w:ascii="Times New Roman" w:hAnsi="Times New Roman" w:cs="Times New Roman"/>
          <w:sz w:val="23"/>
          <w:szCs w:val="23"/>
        </w:rPr>
        <w:t xml:space="preserve"> 109) (n. 71). Como se constata, “muitas atividades econômicas, como a mineração em larga escala, particularmente a </w:t>
      </w:r>
      <w:r w:rsidRPr="0030622C">
        <w:rPr>
          <w:rFonts w:ascii="Times New Roman" w:hAnsi="Times New Roman" w:cs="Times New Roman"/>
          <w:sz w:val="23"/>
          <w:szCs w:val="23"/>
        </w:rPr>
        <w:lastRenderedPageBreak/>
        <w:t>mineração ilegal, diminuem substancialmente o valor da vida na Amazônia”, pois “atentam contra a vida dos</w:t>
      </w:r>
      <w:r w:rsidR="00E069B1">
        <w:rPr>
          <w:rFonts w:ascii="Times New Roman" w:hAnsi="Times New Roman" w:cs="Times New Roman"/>
          <w:sz w:val="23"/>
          <w:szCs w:val="23"/>
        </w:rPr>
        <w:t xml:space="preserve"> povos e os bens comuns do planeta</w:t>
      </w:r>
      <w:r w:rsidRPr="0030622C">
        <w:rPr>
          <w:rFonts w:ascii="Times New Roman" w:hAnsi="Times New Roman" w:cs="Times New Roman"/>
          <w:sz w:val="23"/>
          <w:szCs w:val="23"/>
        </w:rPr>
        <w:t xml:space="preserve">, concentrando o poder econômico e político nas mãos de poucos”. Fator agravante, é que “muitos desses projetos destrutivos são realizados em nome do progresso, e são apoiados - ou permitidos - por governos locais, nacionais e estrangeiros” (n. 72). </w:t>
      </w:r>
    </w:p>
    <w:p w:rsidR="00E4357B" w:rsidRPr="0030622C" w:rsidRDefault="00435CC1" w:rsidP="0041519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À </w:t>
      </w:r>
      <w:r w:rsidR="00E069B1" w:rsidRPr="00E069B1">
        <w:rPr>
          <w:rFonts w:ascii="Times New Roman" w:hAnsi="Times New Roman" w:cs="Times New Roman"/>
          <w:sz w:val="23"/>
          <w:szCs w:val="23"/>
        </w:rPr>
        <w:t xml:space="preserve">luz da fé cristã, </w:t>
      </w:r>
      <w:r>
        <w:rPr>
          <w:rFonts w:ascii="Times New Roman" w:hAnsi="Times New Roman" w:cs="Times New Roman"/>
          <w:sz w:val="23"/>
          <w:szCs w:val="23"/>
        </w:rPr>
        <w:t xml:space="preserve">esta situação </w:t>
      </w:r>
      <w:r w:rsidR="00E069B1" w:rsidRPr="00E069B1">
        <w:rPr>
          <w:rFonts w:ascii="Times New Roman" w:hAnsi="Times New Roman" w:cs="Times New Roman"/>
          <w:sz w:val="23"/>
          <w:szCs w:val="23"/>
        </w:rPr>
        <w:t>constitui “um pecado ecológico,</w:t>
      </w:r>
      <w:r w:rsidR="000646BD" w:rsidRPr="00E069B1">
        <w:rPr>
          <w:rFonts w:ascii="Times New Roman" w:hAnsi="Times New Roman" w:cs="Times New Roman"/>
          <w:sz w:val="23"/>
          <w:szCs w:val="23"/>
        </w:rPr>
        <w:t xml:space="preserve"> uma ação ou omissão contra Deus, contra o próximo, a comunidade e o meio ambiente. É um pecado contra as gerações futuras</w:t>
      </w:r>
      <w:r w:rsidR="00E069B1" w:rsidRPr="00E069B1">
        <w:rPr>
          <w:rFonts w:ascii="Times New Roman" w:hAnsi="Times New Roman" w:cs="Times New Roman"/>
          <w:sz w:val="23"/>
          <w:szCs w:val="23"/>
        </w:rPr>
        <w:t>”, pois transgrede</w:t>
      </w:r>
      <w:r w:rsidR="000646BD" w:rsidRPr="00E069B1">
        <w:rPr>
          <w:rFonts w:ascii="Times New Roman" w:hAnsi="Times New Roman" w:cs="Times New Roman"/>
          <w:sz w:val="23"/>
          <w:szCs w:val="23"/>
        </w:rPr>
        <w:t xml:space="preserve"> </w:t>
      </w:r>
      <w:r w:rsidR="00E069B1" w:rsidRPr="00E069B1">
        <w:rPr>
          <w:rFonts w:ascii="Times New Roman" w:hAnsi="Times New Roman" w:cs="Times New Roman"/>
          <w:sz w:val="23"/>
          <w:szCs w:val="23"/>
        </w:rPr>
        <w:t>“</w:t>
      </w:r>
      <w:r w:rsidR="000646BD" w:rsidRPr="00E069B1">
        <w:rPr>
          <w:rFonts w:ascii="Times New Roman" w:hAnsi="Times New Roman" w:cs="Times New Roman"/>
          <w:sz w:val="23"/>
          <w:szCs w:val="23"/>
        </w:rPr>
        <w:t>os princípios da interdependência</w:t>
      </w:r>
      <w:r w:rsidR="00E069B1" w:rsidRPr="00E069B1">
        <w:rPr>
          <w:rFonts w:ascii="Times New Roman" w:hAnsi="Times New Roman" w:cs="Times New Roman"/>
          <w:sz w:val="23"/>
          <w:szCs w:val="23"/>
        </w:rPr>
        <w:t>”</w:t>
      </w:r>
      <w:r w:rsidR="000646BD" w:rsidRPr="00E069B1">
        <w:rPr>
          <w:rFonts w:ascii="Times New Roman" w:hAnsi="Times New Roman" w:cs="Times New Roman"/>
          <w:sz w:val="23"/>
          <w:szCs w:val="23"/>
        </w:rPr>
        <w:t xml:space="preserve"> e </w:t>
      </w:r>
      <w:r w:rsidR="00E069B1" w:rsidRPr="00E069B1">
        <w:rPr>
          <w:rFonts w:ascii="Times New Roman" w:hAnsi="Times New Roman" w:cs="Times New Roman"/>
          <w:sz w:val="23"/>
          <w:szCs w:val="23"/>
        </w:rPr>
        <w:t>rompe “</w:t>
      </w:r>
      <w:r w:rsidR="000646BD" w:rsidRPr="00E069B1">
        <w:rPr>
          <w:rFonts w:ascii="Times New Roman" w:hAnsi="Times New Roman" w:cs="Times New Roman"/>
          <w:sz w:val="23"/>
          <w:szCs w:val="23"/>
        </w:rPr>
        <w:t>as redes de solidariedade entre as criaturas e a virtude da justiça</w:t>
      </w:r>
      <w:r w:rsidR="00E069B1">
        <w:rPr>
          <w:rFonts w:ascii="Times New Roman" w:hAnsi="Times New Roman" w:cs="Times New Roman"/>
          <w:sz w:val="23"/>
          <w:szCs w:val="23"/>
        </w:rPr>
        <w:t>”</w:t>
      </w:r>
      <w:r w:rsidR="000646BD" w:rsidRPr="00E069B1">
        <w:rPr>
          <w:rFonts w:ascii="Times New Roman" w:hAnsi="Times New Roman" w:cs="Times New Roman"/>
          <w:sz w:val="23"/>
          <w:szCs w:val="23"/>
        </w:rPr>
        <w:t xml:space="preserve"> (n. 82).</w:t>
      </w:r>
      <w:r w:rsidR="00E069B1">
        <w:rPr>
          <w:rFonts w:ascii="Times New Roman" w:hAnsi="Times New Roman" w:cs="Times New Roman"/>
          <w:sz w:val="23"/>
          <w:szCs w:val="23"/>
        </w:rPr>
        <w:t xml:space="preserve"> Evidente que</w:t>
      </w:r>
      <w:r w:rsidR="00031343" w:rsidRPr="0030622C">
        <w:rPr>
          <w:rFonts w:ascii="Times New Roman" w:hAnsi="Times New Roman" w:cs="Times New Roman"/>
          <w:sz w:val="23"/>
          <w:szCs w:val="23"/>
        </w:rPr>
        <w:t xml:space="preserve"> “os protagonistas do cuidado, proteção e defesa dos direitos dos povos e dos direitos da natureza nesta região são as p</w:t>
      </w:r>
      <w:r w:rsidR="00E069B1">
        <w:rPr>
          <w:rFonts w:ascii="Times New Roman" w:hAnsi="Times New Roman" w:cs="Times New Roman"/>
          <w:sz w:val="23"/>
          <w:szCs w:val="23"/>
        </w:rPr>
        <w:t xml:space="preserve">róprias comunidades amazônicas”. </w:t>
      </w:r>
      <w:r>
        <w:rPr>
          <w:rFonts w:ascii="Times New Roman" w:hAnsi="Times New Roman" w:cs="Times New Roman"/>
          <w:sz w:val="23"/>
          <w:szCs w:val="23"/>
        </w:rPr>
        <w:t xml:space="preserve">Elas </w:t>
      </w:r>
      <w:r w:rsidR="00031343" w:rsidRPr="0030622C">
        <w:rPr>
          <w:rFonts w:ascii="Times New Roman" w:hAnsi="Times New Roman" w:cs="Times New Roman"/>
          <w:sz w:val="23"/>
          <w:szCs w:val="23"/>
        </w:rPr>
        <w:t>querem “que a Igreja as acompanhe, caminhe com elas</w:t>
      </w:r>
      <w:r w:rsidR="00E069B1">
        <w:rPr>
          <w:rFonts w:ascii="Times New Roman" w:hAnsi="Times New Roman" w:cs="Times New Roman"/>
          <w:sz w:val="23"/>
          <w:szCs w:val="23"/>
        </w:rPr>
        <w:t>”, mas</w:t>
      </w:r>
      <w:r w:rsidR="00031343" w:rsidRPr="0030622C">
        <w:rPr>
          <w:rFonts w:ascii="Times New Roman" w:hAnsi="Times New Roman" w:cs="Times New Roman"/>
          <w:sz w:val="23"/>
          <w:szCs w:val="23"/>
        </w:rPr>
        <w:t xml:space="preserve"> que </w:t>
      </w:r>
      <w:r w:rsidR="00E069B1">
        <w:rPr>
          <w:rFonts w:ascii="Times New Roman" w:hAnsi="Times New Roman" w:cs="Times New Roman"/>
          <w:sz w:val="23"/>
          <w:szCs w:val="23"/>
        </w:rPr>
        <w:t>“</w:t>
      </w:r>
      <w:r w:rsidR="00031343" w:rsidRPr="0030622C">
        <w:rPr>
          <w:rFonts w:ascii="Times New Roman" w:hAnsi="Times New Roman" w:cs="Times New Roman"/>
          <w:sz w:val="23"/>
          <w:szCs w:val="23"/>
        </w:rPr>
        <w:t>não lhe</w:t>
      </w:r>
      <w:r w:rsidR="00E069B1">
        <w:rPr>
          <w:rFonts w:ascii="Times New Roman" w:hAnsi="Times New Roman" w:cs="Times New Roman"/>
          <w:sz w:val="23"/>
          <w:szCs w:val="23"/>
        </w:rPr>
        <w:t>s</w:t>
      </w:r>
      <w:r w:rsidR="00031343" w:rsidRPr="0030622C">
        <w:rPr>
          <w:rFonts w:ascii="Times New Roman" w:hAnsi="Times New Roman" w:cs="Times New Roman"/>
          <w:sz w:val="23"/>
          <w:szCs w:val="23"/>
        </w:rPr>
        <w:t xml:space="preserve"> imponha um modo particular de ser, um modo específico de desenvolvimento</w:t>
      </w:r>
      <w:r w:rsidR="00E069B1">
        <w:rPr>
          <w:rFonts w:ascii="Times New Roman" w:hAnsi="Times New Roman" w:cs="Times New Roman"/>
          <w:sz w:val="23"/>
          <w:szCs w:val="23"/>
        </w:rPr>
        <w:t>,</w:t>
      </w:r>
      <w:r w:rsidR="00031343" w:rsidRPr="0030622C">
        <w:rPr>
          <w:rFonts w:ascii="Times New Roman" w:hAnsi="Times New Roman" w:cs="Times New Roman"/>
          <w:sz w:val="23"/>
          <w:szCs w:val="23"/>
        </w:rPr>
        <w:t xml:space="preserve"> que pouco tem a ver com as suas culturas, tradições e espiritualidades. Elas sabem como cuidar da Amazônia, como amá-la e protegê-la” (n. 74). </w:t>
      </w:r>
      <w:r w:rsidR="00E4357B" w:rsidRPr="0030622C">
        <w:rPr>
          <w:rFonts w:ascii="Times New Roman" w:hAnsi="Times New Roman" w:cs="Times New Roman"/>
          <w:sz w:val="23"/>
          <w:szCs w:val="23"/>
        </w:rPr>
        <w:t>Os povos amazônicos são portadores de uma profunda “sabedoria sobre a biodiversidade, uma sabedoria tradicional</w:t>
      </w:r>
      <w:r>
        <w:rPr>
          <w:rFonts w:ascii="Times New Roman" w:hAnsi="Times New Roman" w:cs="Times New Roman"/>
          <w:sz w:val="23"/>
          <w:szCs w:val="23"/>
        </w:rPr>
        <w:t>,</w:t>
      </w:r>
      <w:r w:rsidR="00E4357B" w:rsidRPr="0030622C">
        <w:rPr>
          <w:rFonts w:ascii="Times New Roman" w:hAnsi="Times New Roman" w:cs="Times New Roman"/>
          <w:sz w:val="23"/>
          <w:szCs w:val="23"/>
        </w:rPr>
        <w:t xml:space="preserve"> que é um proces</w:t>
      </w:r>
      <w:r w:rsidR="00415197">
        <w:rPr>
          <w:rFonts w:ascii="Times New Roman" w:hAnsi="Times New Roman" w:cs="Times New Roman"/>
          <w:sz w:val="23"/>
          <w:szCs w:val="23"/>
        </w:rPr>
        <w:t>so vivo e sempre em processo”. E c</w:t>
      </w:r>
      <w:r w:rsidR="00E4357B" w:rsidRPr="0030622C">
        <w:rPr>
          <w:rFonts w:ascii="Times New Roman" w:hAnsi="Times New Roman" w:cs="Times New Roman"/>
          <w:sz w:val="23"/>
          <w:szCs w:val="23"/>
        </w:rPr>
        <w:t>ontra toda forma de biopirataria, a Igreja deve “ajudar a preserva</w:t>
      </w:r>
      <w:r>
        <w:rPr>
          <w:rFonts w:ascii="Times New Roman" w:hAnsi="Times New Roman" w:cs="Times New Roman"/>
          <w:sz w:val="23"/>
          <w:szCs w:val="23"/>
        </w:rPr>
        <w:t>r e manter estes conhecimentos, bem como</w:t>
      </w:r>
      <w:r w:rsidR="00E4357B" w:rsidRPr="0030622C">
        <w:rPr>
          <w:rFonts w:ascii="Times New Roman" w:hAnsi="Times New Roman" w:cs="Times New Roman"/>
          <w:sz w:val="23"/>
          <w:szCs w:val="23"/>
        </w:rPr>
        <w:t xml:space="preserve"> as inova</w:t>
      </w:r>
      <w:r w:rsidR="00415197">
        <w:rPr>
          <w:rFonts w:ascii="Times New Roman" w:hAnsi="Times New Roman" w:cs="Times New Roman"/>
          <w:sz w:val="23"/>
          <w:szCs w:val="23"/>
        </w:rPr>
        <w:t xml:space="preserve">ções e práticas das populações” </w:t>
      </w:r>
      <w:r w:rsidR="00E4357B" w:rsidRPr="0030622C">
        <w:rPr>
          <w:rFonts w:ascii="Times New Roman" w:hAnsi="Times New Roman" w:cs="Times New Roman"/>
          <w:sz w:val="23"/>
          <w:szCs w:val="23"/>
        </w:rPr>
        <w:t xml:space="preserve">(n. 76). </w:t>
      </w:r>
      <w:r w:rsidR="00415197">
        <w:rPr>
          <w:rFonts w:ascii="Times New Roman" w:hAnsi="Times New Roman" w:cs="Times New Roman"/>
          <w:sz w:val="23"/>
          <w:szCs w:val="23"/>
        </w:rPr>
        <w:t>Papel importante da Igreja é</w:t>
      </w:r>
      <w:r w:rsidR="00E4357B" w:rsidRPr="0030622C">
        <w:rPr>
          <w:rFonts w:ascii="Times New Roman" w:hAnsi="Times New Roman" w:cs="Times New Roman"/>
          <w:sz w:val="23"/>
          <w:szCs w:val="23"/>
        </w:rPr>
        <w:t xml:space="preserve"> “acompanhar os povos amazônicos no registro, sistematização e difusão de dados e informações sobre seus territórios”</w:t>
      </w:r>
      <w:r w:rsidR="00415197">
        <w:rPr>
          <w:rFonts w:ascii="Times New Roman" w:hAnsi="Times New Roman" w:cs="Times New Roman"/>
          <w:sz w:val="23"/>
          <w:szCs w:val="23"/>
        </w:rPr>
        <w:t xml:space="preserve">, em especial </w:t>
      </w:r>
      <w:r w:rsidR="00415197" w:rsidRPr="0030622C">
        <w:rPr>
          <w:rFonts w:ascii="Times New Roman" w:hAnsi="Times New Roman" w:cs="Times New Roman"/>
          <w:sz w:val="23"/>
          <w:szCs w:val="23"/>
        </w:rPr>
        <w:t xml:space="preserve">a situação jurídica </w:t>
      </w:r>
      <w:r w:rsidR="00415197">
        <w:rPr>
          <w:rFonts w:ascii="Times New Roman" w:hAnsi="Times New Roman" w:cs="Times New Roman"/>
          <w:sz w:val="23"/>
          <w:szCs w:val="23"/>
        </w:rPr>
        <w:t xml:space="preserve">relativa à </w:t>
      </w:r>
      <w:r w:rsidR="00E4357B" w:rsidRPr="0030622C">
        <w:rPr>
          <w:rFonts w:ascii="Times New Roman" w:hAnsi="Times New Roman" w:cs="Times New Roman"/>
          <w:sz w:val="23"/>
          <w:szCs w:val="23"/>
        </w:rPr>
        <w:t xml:space="preserve">demarcação de </w:t>
      </w:r>
      <w:r w:rsidR="00415197">
        <w:rPr>
          <w:rFonts w:ascii="Times New Roman" w:hAnsi="Times New Roman" w:cs="Times New Roman"/>
          <w:sz w:val="23"/>
          <w:szCs w:val="23"/>
        </w:rPr>
        <w:t>suas terras</w:t>
      </w:r>
      <w:r w:rsidR="00E4357B" w:rsidRPr="0030622C">
        <w:rPr>
          <w:rFonts w:ascii="Times New Roman" w:hAnsi="Times New Roman" w:cs="Times New Roman"/>
          <w:sz w:val="23"/>
          <w:szCs w:val="23"/>
        </w:rPr>
        <w:t xml:space="preserve"> (n. 78). 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Neste particular, é importante </w:t>
      </w:r>
      <w:r w:rsidR="00415197">
        <w:rPr>
          <w:rFonts w:ascii="Times New Roman" w:hAnsi="Times New Roman" w:cs="Times New Roman"/>
          <w:sz w:val="23"/>
          <w:szCs w:val="23"/>
        </w:rPr>
        <w:t xml:space="preserve">a Igreja </w:t>
      </w:r>
      <w:r w:rsidR="000646BD" w:rsidRPr="0030622C">
        <w:rPr>
          <w:rFonts w:ascii="Times New Roman" w:hAnsi="Times New Roman" w:cs="Times New Roman"/>
          <w:sz w:val="23"/>
          <w:szCs w:val="23"/>
        </w:rPr>
        <w:t>“</w:t>
      </w:r>
      <w:r w:rsidR="00E4357B" w:rsidRPr="0030622C">
        <w:rPr>
          <w:rFonts w:ascii="Times New Roman" w:hAnsi="Times New Roman" w:cs="Times New Roman"/>
          <w:sz w:val="23"/>
          <w:szCs w:val="23"/>
        </w:rPr>
        <w:t>criar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 ministérios para o cuidado da casa comum</w:t>
      </w:r>
      <w:r w:rsidR="00415197">
        <w:rPr>
          <w:rFonts w:ascii="Times New Roman" w:hAnsi="Times New Roman" w:cs="Times New Roman"/>
          <w:sz w:val="23"/>
          <w:szCs w:val="23"/>
        </w:rPr>
        <w:t xml:space="preserve"> na Amazônia”, </w:t>
      </w:r>
      <w:r w:rsidR="00E4357B" w:rsidRPr="0030622C">
        <w:rPr>
          <w:rFonts w:ascii="Times New Roman" w:hAnsi="Times New Roman" w:cs="Times New Roman"/>
          <w:sz w:val="23"/>
          <w:szCs w:val="23"/>
        </w:rPr>
        <w:t>jun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to </w:t>
      </w:r>
      <w:r w:rsidR="00415197">
        <w:rPr>
          <w:rFonts w:ascii="Times New Roman" w:hAnsi="Times New Roman" w:cs="Times New Roman"/>
          <w:sz w:val="23"/>
          <w:szCs w:val="23"/>
        </w:rPr>
        <w:t>às comunidades indígenas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 (n. 79).</w:t>
      </w:r>
    </w:p>
    <w:p w:rsidR="00E3490F" w:rsidRPr="0030622C" w:rsidRDefault="000646BD" w:rsidP="000646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30622C">
        <w:rPr>
          <w:rFonts w:ascii="Times New Roman" w:hAnsi="Times New Roman" w:cs="Times New Roman"/>
          <w:i/>
          <w:sz w:val="23"/>
          <w:szCs w:val="23"/>
        </w:rPr>
        <w:t>Implementar</w:t>
      </w:r>
      <w:proofErr w:type="gramEnd"/>
      <w:r w:rsidRPr="0030622C">
        <w:rPr>
          <w:rFonts w:ascii="Times New Roman" w:hAnsi="Times New Roman" w:cs="Times New Roman"/>
          <w:i/>
          <w:sz w:val="23"/>
          <w:szCs w:val="23"/>
        </w:rPr>
        <w:t xml:space="preserve"> n</w:t>
      </w:r>
      <w:r w:rsidR="00E3490F" w:rsidRPr="0030622C">
        <w:rPr>
          <w:rFonts w:ascii="Times New Roman" w:hAnsi="Times New Roman" w:cs="Times New Roman"/>
          <w:i/>
          <w:sz w:val="23"/>
          <w:szCs w:val="23"/>
        </w:rPr>
        <w:t>ovos modelos de desenvolvimento</w:t>
      </w:r>
    </w:p>
    <w:p w:rsidR="00CE16B6" w:rsidRDefault="00E3490F" w:rsidP="00CE16B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0622C">
        <w:rPr>
          <w:rFonts w:ascii="Times New Roman" w:hAnsi="Times New Roman" w:cs="Times New Roman"/>
          <w:sz w:val="23"/>
          <w:szCs w:val="23"/>
        </w:rPr>
        <w:t xml:space="preserve">A Igreja </w:t>
      </w:r>
      <w:r w:rsidR="00415197">
        <w:rPr>
          <w:rFonts w:ascii="Times New Roman" w:hAnsi="Times New Roman" w:cs="Times New Roman"/>
          <w:sz w:val="23"/>
          <w:szCs w:val="23"/>
        </w:rPr>
        <w:t>precisa contribuir para o reconhecimento d</w:t>
      </w:r>
      <w:r w:rsidRPr="0030622C">
        <w:rPr>
          <w:rFonts w:ascii="Times New Roman" w:hAnsi="Times New Roman" w:cs="Times New Roman"/>
          <w:sz w:val="23"/>
          <w:szCs w:val="23"/>
        </w:rPr>
        <w:t xml:space="preserve">o </w:t>
      </w:r>
      <w:r w:rsidR="00415197">
        <w:rPr>
          <w:rFonts w:ascii="Times New Roman" w:hAnsi="Times New Roman" w:cs="Times New Roman"/>
          <w:sz w:val="23"/>
          <w:szCs w:val="23"/>
        </w:rPr>
        <w:t>“</w:t>
      </w:r>
      <w:r w:rsidRPr="0030622C">
        <w:rPr>
          <w:rFonts w:ascii="Times New Roman" w:hAnsi="Times New Roman" w:cs="Times New Roman"/>
          <w:sz w:val="23"/>
          <w:szCs w:val="23"/>
        </w:rPr>
        <w:t>papel central do bioma amazônico para o equilíbrio do clima do planeta</w:t>
      </w:r>
      <w:r w:rsidR="00415197">
        <w:rPr>
          <w:rFonts w:ascii="Times New Roman" w:hAnsi="Times New Roman" w:cs="Times New Roman"/>
          <w:sz w:val="23"/>
          <w:szCs w:val="23"/>
        </w:rPr>
        <w:t>” e</w:t>
      </w:r>
      <w:r w:rsidRPr="0030622C">
        <w:rPr>
          <w:rFonts w:ascii="Times New Roman" w:hAnsi="Times New Roman" w:cs="Times New Roman"/>
          <w:sz w:val="23"/>
          <w:szCs w:val="23"/>
        </w:rPr>
        <w:t xml:space="preserve"> </w:t>
      </w:r>
      <w:r w:rsidR="00415197">
        <w:rPr>
          <w:rFonts w:ascii="Times New Roman" w:hAnsi="Times New Roman" w:cs="Times New Roman"/>
          <w:sz w:val="23"/>
          <w:szCs w:val="23"/>
        </w:rPr>
        <w:t>“</w:t>
      </w:r>
      <w:r w:rsidRPr="0030622C">
        <w:rPr>
          <w:rFonts w:ascii="Times New Roman" w:hAnsi="Times New Roman" w:cs="Times New Roman"/>
          <w:sz w:val="23"/>
          <w:szCs w:val="23"/>
        </w:rPr>
        <w:t>anima</w:t>
      </w:r>
      <w:r w:rsidR="00415197">
        <w:rPr>
          <w:rFonts w:ascii="Times New Roman" w:hAnsi="Times New Roman" w:cs="Times New Roman"/>
          <w:sz w:val="23"/>
          <w:szCs w:val="23"/>
        </w:rPr>
        <w:t>r</w:t>
      </w:r>
      <w:r w:rsidRPr="0030622C">
        <w:rPr>
          <w:rFonts w:ascii="Times New Roman" w:hAnsi="Times New Roman" w:cs="Times New Roman"/>
          <w:sz w:val="23"/>
          <w:szCs w:val="23"/>
        </w:rPr>
        <w:t xml:space="preserve"> a comunidade internacional dispor de novos recursos econômicos para sua proteção e a promoção de um modelo de de</w:t>
      </w:r>
      <w:r w:rsidR="00415197">
        <w:rPr>
          <w:rFonts w:ascii="Times New Roman" w:hAnsi="Times New Roman" w:cs="Times New Roman"/>
          <w:sz w:val="23"/>
          <w:szCs w:val="23"/>
        </w:rPr>
        <w:t>senvolvimento justo e solidário”.</w:t>
      </w:r>
      <w:r w:rsidR="00CE16B6">
        <w:rPr>
          <w:rFonts w:ascii="Times New Roman" w:hAnsi="Times New Roman" w:cs="Times New Roman"/>
          <w:sz w:val="23"/>
          <w:szCs w:val="23"/>
        </w:rPr>
        <w:t xml:space="preserve"> Neste processo, deve haver</w:t>
      </w:r>
      <w:r w:rsidRPr="0030622C">
        <w:rPr>
          <w:rFonts w:ascii="Times New Roman" w:hAnsi="Times New Roman" w:cs="Times New Roman"/>
          <w:sz w:val="23"/>
          <w:szCs w:val="23"/>
        </w:rPr>
        <w:t xml:space="preserve"> </w:t>
      </w:r>
      <w:r w:rsidR="00CE16B6">
        <w:rPr>
          <w:rFonts w:ascii="Times New Roman" w:hAnsi="Times New Roman" w:cs="Times New Roman"/>
          <w:sz w:val="23"/>
          <w:szCs w:val="23"/>
        </w:rPr>
        <w:t>“</w:t>
      </w:r>
      <w:r w:rsidRPr="0030622C">
        <w:rPr>
          <w:rFonts w:ascii="Times New Roman" w:hAnsi="Times New Roman" w:cs="Times New Roman"/>
          <w:sz w:val="23"/>
          <w:szCs w:val="23"/>
        </w:rPr>
        <w:t xml:space="preserve">o protagonismo e a participação direta das comunidades locais e dos povos originários em todas as fases, desde planejamento até </w:t>
      </w:r>
      <w:r w:rsidR="00415197">
        <w:rPr>
          <w:rFonts w:ascii="Times New Roman" w:hAnsi="Times New Roman" w:cs="Times New Roman"/>
          <w:sz w:val="23"/>
          <w:szCs w:val="23"/>
        </w:rPr>
        <w:t xml:space="preserve">sua </w:t>
      </w:r>
      <w:proofErr w:type="gramStart"/>
      <w:r w:rsidR="00415197">
        <w:rPr>
          <w:rFonts w:ascii="Times New Roman" w:hAnsi="Times New Roman" w:cs="Times New Roman"/>
          <w:sz w:val="23"/>
          <w:szCs w:val="23"/>
        </w:rPr>
        <w:t>implementação</w:t>
      </w:r>
      <w:proofErr w:type="gramEnd"/>
      <w:r w:rsidR="00415197">
        <w:rPr>
          <w:rFonts w:ascii="Times New Roman" w:hAnsi="Times New Roman" w:cs="Times New Roman"/>
          <w:sz w:val="23"/>
          <w:szCs w:val="23"/>
        </w:rPr>
        <w:t xml:space="preserve">” </w:t>
      </w:r>
      <w:r w:rsidRPr="0030622C">
        <w:rPr>
          <w:rFonts w:ascii="Times New Roman" w:hAnsi="Times New Roman" w:cs="Times New Roman"/>
          <w:sz w:val="23"/>
          <w:szCs w:val="23"/>
        </w:rPr>
        <w:t xml:space="preserve">(n. 68). </w:t>
      </w:r>
      <w:r w:rsidR="00CE16B6">
        <w:rPr>
          <w:rFonts w:ascii="Times New Roman" w:hAnsi="Times New Roman" w:cs="Times New Roman"/>
          <w:sz w:val="23"/>
          <w:szCs w:val="23"/>
        </w:rPr>
        <w:t>Para isso, todos, também a Igreja precisa “</w:t>
      </w:r>
      <w:r w:rsidR="000646BD" w:rsidRPr="0030622C">
        <w:rPr>
          <w:rFonts w:ascii="Times New Roman" w:hAnsi="Times New Roman" w:cs="Times New Roman"/>
          <w:sz w:val="23"/>
          <w:szCs w:val="23"/>
        </w:rPr>
        <w:t>desaprender, aprender e reaprender, a fim de superar qualquer tendência a modelos colonizadores que tem causado danos no passado</w:t>
      </w:r>
      <w:r w:rsidR="00CE16B6">
        <w:rPr>
          <w:rFonts w:ascii="Times New Roman" w:hAnsi="Times New Roman" w:cs="Times New Roman"/>
          <w:sz w:val="23"/>
          <w:szCs w:val="23"/>
        </w:rPr>
        <w:t>”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. </w:t>
      </w:r>
      <w:r w:rsidR="00CE16B6">
        <w:rPr>
          <w:rFonts w:ascii="Times New Roman" w:hAnsi="Times New Roman" w:cs="Times New Roman"/>
          <w:sz w:val="23"/>
          <w:szCs w:val="23"/>
        </w:rPr>
        <w:t xml:space="preserve">Infelizmente, o 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neocolonialismo </w:t>
      </w:r>
      <w:r w:rsidR="00CE16B6">
        <w:rPr>
          <w:rFonts w:ascii="Times New Roman" w:hAnsi="Times New Roman" w:cs="Times New Roman"/>
          <w:sz w:val="23"/>
          <w:szCs w:val="23"/>
        </w:rPr>
        <w:t>está “</w:t>
      </w:r>
      <w:r w:rsidR="000646BD" w:rsidRPr="0030622C">
        <w:rPr>
          <w:rFonts w:ascii="Times New Roman" w:hAnsi="Times New Roman" w:cs="Times New Roman"/>
          <w:sz w:val="23"/>
          <w:szCs w:val="23"/>
        </w:rPr>
        <w:t>está presente e</w:t>
      </w:r>
      <w:r w:rsidR="00CE16B6">
        <w:rPr>
          <w:rFonts w:ascii="Times New Roman" w:hAnsi="Times New Roman" w:cs="Times New Roman"/>
          <w:sz w:val="23"/>
          <w:szCs w:val="23"/>
        </w:rPr>
        <w:t>m nossas decisões cotidianas e n</w:t>
      </w:r>
      <w:r w:rsidR="000646BD" w:rsidRPr="0030622C">
        <w:rPr>
          <w:rFonts w:ascii="Times New Roman" w:hAnsi="Times New Roman" w:cs="Times New Roman"/>
          <w:sz w:val="23"/>
          <w:szCs w:val="23"/>
        </w:rPr>
        <w:t>o modelo de desenvolvimento predominante</w:t>
      </w:r>
      <w:r w:rsidR="00CE16B6">
        <w:rPr>
          <w:rFonts w:ascii="Times New Roman" w:hAnsi="Times New Roman" w:cs="Times New Roman"/>
          <w:sz w:val="23"/>
          <w:szCs w:val="23"/>
        </w:rPr>
        <w:t>,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 que se expressa no crescente modelo agrícola de monocultura</w:t>
      </w:r>
      <w:r w:rsidR="00CE16B6">
        <w:rPr>
          <w:rFonts w:ascii="Times New Roman" w:hAnsi="Times New Roman" w:cs="Times New Roman"/>
          <w:sz w:val="23"/>
          <w:szCs w:val="23"/>
        </w:rPr>
        <w:t>”</w:t>
      </w:r>
      <w:r w:rsidR="000646BD" w:rsidRPr="0030622C">
        <w:rPr>
          <w:rFonts w:ascii="Times New Roman" w:hAnsi="Times New Roman" w:cs="Times New Roman"/>
          <w:sz w:val="23"/>
          <w:szCs w:val="23"/>
        </w:rPr>
        <w:t>, nos</w:t>
      </w:r>
      <w:r w:rsidR="00CE16B6">
        <w:rPr>
          <w:rFonts w:ascii="Times New Roman" w:hAnsi="Times New Roman" w:cs="Times New Roman"/>
          <w:sz w:val="23"/>
          <w:szCs w:val="23"/>
        </w:rPr>
        <w:t xml:space="preserve"> </w:t>
      </w:r>
      <w:r w:rsidR="000646BD" w:rsidRPr="0030622C">
        <w:rPr>
          <w:rFonts w:ascii="Times New Roman" w:hAnsi="Times New Roman" w:cs="Times New Roman"/>
          <w:sz w:val="23"/>
          <w:szCs w:val="23"/>
        </w:rPr>
        <w:t>m</w:t>
      </w:r>
      <w:r w:rsidR="00CE16B6">
        <w:rPr>
          <w:rFonts w:ascii="Times New Roman" w:hAnsi="Times New Roman" w:cs="Times New Roman"/>
          <w:sz w:val="23"/>
          <w:szCs w:val="23"/>
        </w:rPr>
        <w:t>eios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 de transporte e </w:t>
      </w:r>
      <w:r w:rsidR="00CE16B6">
        <w:rPr>
          <w:rFonts w:ascii="Times New Roman" w:hAnsi="Times New Roman" w:cs="Times New Roman"/>
          <w:sz w:val="23"/>
          <w:szCs w:val="23"/>
        </w:rPr>
        <w:t>no modelo de bem-estar a partir do consumo, com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 implicações diretas e indiretas na Amazônia (n. 81).</w:t>
      </w:r>
      <w:r w:rsidR="00CE16B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64B59" w:rsidRPr="0030622C" w:rsidRDefault="00CE16B6" w:rsidP="00435CC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É urgente “a</w:t>
      </w:r>
      <w:r w:rsidR="000646BD" w:rsidRPr="0030622C">
        <w:rPr>
          <w:rFonts w:ascii="Times New Roman" w:hAnsi="Times New Roman" w:cs="Times New Roman"/>
          <w:sz w:val="23"/>
          <w:szCs w:val="23"/>
        </w:rPr>
        <w:t>dotar hábitos responsáveis</w:t>
      </w:r>
      <w:r>
        <w:rPr>
          <w:rFonts w:ascii="Times New Roman" w:hAnsi="Times New Roman" w:cs="Times New Roman"/>
          <w:sz w:val="23"/>
          <w:szCs w:val="23"/>
        </w:rPr>
        <w:t>,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 que respeitem e valorizem os povos da Amazônia, suas tradições e sabedoria, protegendo </w:t>
      </w:r>
      <w:r>
        <w:rPr>
          <w:rFonts w:ascii="Times New Roman" w:hAnsi="Times New Roman" w:cs="Times New Roman"/>
          <w:sz w:val="23"/>
          <w:szCs w:val="23"/>
        </w:rPr>
        <w:t xml:space="preserve">a natureza </w:t>
      </w:r>
      <w:r w:rsidR="000646BD" w:rsidRPr="0030622C">
        <w:rPr>
          <w:rFonts w:ascii="Times New Roman" w:hAnsi="Times New Roman" w:cs="Times New Roman"/>
          <w:sz w:val="23"/>
          <w:szCs w:val="23"/>
        </w:rPr>
        <w:t>e mudando nossa cultura de consumo excessivo, a produção de resíduos sólidos, estimulando</w:t>
      </w:r>
      <w:r w:rsidR="00F04379" w:rsidRPr="0030622C">
        <w:rPr>
          <w:rFonts w:ascii="Times New Roman" w:hAnsi="Times New Roman" w:cs="Times New Roman"/>
          <w:sz w:val="23"/>
          <w:szCs w:val="23"/>
        </w:rPr>
        <w:t xml:space="preserve"> o reapro</w:t>
      </w:r>
      <w:r w:rsidR="000646BD" w:rsidRPr="0030622C">
        <w:rPr>
          <w:rFonts w:ascii="Times New Roman" w:hAnsi="Times New Roman" w:cs="Times New Roman"/>
          <w:sz w:val="23"/>
          <w:szCs w:val="23"/>
        </w:rPr>
        <w:t>veitamento e a reciclagem</w:t>
      </w:r>
      <w:r>
        <w:rPr>
          <w:rFonts w:ascii="Times New Roman" w:hAnsi="Times New Roman" w:cs="Times New Roman"/>
          <w:sz w:val="23"/>
          <w:szCs w:val="23"/>
        </w:rPr>
        <w:t>”. Urge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“</w:t>
      </w:r>
      <w:r w:rsidR="000646BD" w:rsidRPr="0030622C">
        <w:rPr>
          <w:rFonts w:ascii="Times New Roman" w:hAnsi="Times New Roman" w:cs="Times New Roman"/>
          <w:sz w:val="23"/>
          <w:szCs w:val="23"/>
        </w:rPr>
        <w:t>reduzir a nossa dependência dos combustíveis fósseis e uso de plásticos</w:t>
      </w:r>
      <w:r>
        <w:rPr>
          <w:rFonts w:ascii="Times New Roman" w:hAnsi="Times New Roman" w:cs="Times New Roman"/>
          <w:sz w:val="23"/>
          <w:szCs w:val="23"/>
        </w:rPr>
        <w:t>”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bem como mudar “</w:t>
      </w:r>
      <w:r w:rsidR="000646BD" w:rsidRPr="0030622C">
        <w:rPr>
          <w:rFonts w:ascii="Times New Roman" w:hAnsi="Times New Roman" w:cs="Times New Roman"/>
          <w:sz w:val="23"/>
          <w:szCs w:val="23"/>
        </w:rPr>
        <w:t>nossos hábitos alimentares (consumo excessivo de carne e peixe/mariscos)</w:t>
      </w:r>
      <w:r>
        <w:rPr>
          <w:rFonts w:ascii="Times New Roman" w:hAnsi="Times New Roman" w:cs="Times New Roman"/>
          <w:sz w:val="23"/>
          <w:szCs w:val="23"/>
        </w:rPr>
        <w:t>”, adotando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“</w:t>
      </w:r>
      <w:r w:rsidR="000646BD" w:rsidRPr="0030622C">
        <w:rPr>
          <w:rFonts w:ascii="Times New Roman" w:hAnsi="Times New Roman" w:cs="Times New Roman"/>
          <w:sz w:val="23"/>
          <w:szCs w:val="23"/>
        </w:rPr>
        <w:t>estilos de vida mais sóbrios</w:t>
      </w:r>
      <w:r>
        <w:rPr>
          <w:rFonts w:ascii="Times New Roman" w:hAnsi="Times New Roman" w:cs="Times New Roman"/>
          <w:sz w:val="23"/>
          <w:szCs w:val="23"/>
        </w:rPr>
        <w:t>”. É preciso “c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omprometer-se ativamente no plantio de árvores, buscando alternativas sustentáveis na agricultura, </w:t>
      </w:r>
      <w:r>
        <w:rPr>
          <w:rFonts w:ascii="Times New Roman" w:hAnsi="Times New Roman" w:cs="Times New Roman"/>
          <w:sz w:val="23"/>
          <w:szCs w:val="23"/>
        </w:rPr>
        <w:t xml:space="preserve">bem como </w:t>
      </w:r>
      <w:r w:rsidR="000646BD" w:rsidRPr="0030622C">
        <w:rPr>
          <w:rFonts w:ascii="Times New Roman" w:hAnsi="Times New Roman" w:cs="Times New Roman"/>
          <w:sz w:val="23"/>
          <w:szCs w:val="23"/>
        </w:rPr>
        <w:t>energia e mobilidade que respeitem os direitos da natureza e os povos</w:t>
      </w:r>
      <w:r>
        <w:rPr>
          <w:rFonts w:ascii="Times New Roman" w:hAnsi="Times New Roman" w:cs="Times New Roman"/>
          <w:sz w:val="23"/>
          <w:szCs w:val="23"/>
        </w:rPr>
        <w:t>”. Tarefa importante é “p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romover a educação para ecologia integral em todos os níveis, </w:t>
      </w:r>
      <w:proofErr w:type="gramStart"/>
      <w:r w:rsidR="000646BD" w:rsidRPr="0030622C">
        <w:rPr>
          <w:rFonts w:ascii="Times New Roman" w:hAnsi="Times New Roman" w:cs="Times New Roman"/>
          <w:sz w:val="23"/>
          <w:szCs w:val="23"/>
        </w:rPr>
        <w:t>implementando</w:t>
      </w:r>
      <w:proofErr w:type="gramEnd"/>
      <w:r w:rsidR="000646BD" w:rsidRPr="0030622C">
        <w:rPr>
          <w:rFonts w:ascii="Times New Roman" w:hAnsi="Times New Roman" w:cs="Times New Roman"/>
          <w:sz w:val="23"/>
          <w:szCs w:val="23"/>
        </w:rPr>
        <w:t xml:space="preserve"> novos modelos econômicos e iniciativas que promovam uma qualidade de vida sustentável</w:t>
      </w:r>
      <w:r>
        <w:rPr>
          <w:rFonts w:ascii="Times New Roman" w:hAnsi="Times New Roman" w:cs="Times New Roman"/>
          <w:sz w:val="23"/>
          <w:szCs w:val="23"/>
        </w:rPr>
        <w:t>”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 (n. 84).</w:t>
      </w:r>
      <w:r w:rsidR="00435CC1">
        <w:rPr>
          <w:rFonts w:ascii="Times New Roman" w:hAnsi="Times New Roman" w:cs="Times New Roman"/>
          <w:sz w:val="23"/>
          <w:szCs w:val="23"/>
        </w:rPr>
        <w:t xml:space="preserve"> 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Como forma de reparar a dívida ecológica que os países têm </w:t>
      </w:r>
      <w:r w:rsidR="00435CC1">
        <w:rPr>
          <w:rFonts w:ascii="Times New Roman" w:hAnsi="Times New Roman" w:cs="Times New Roman"/>
          <w:sz w:val="23"/>
          <w:szCs w:val="23"/>
        </w:rPr>
        <w:t xml:space="preserve">para 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com a Amazônia, </w:t>
      </w:r>
      <w:r w:rsidR="00435CC1">
        <w:rPr>
          <w:rFonts w:ascii="Times New Roman" w:hAnsi="Times New Roman" w:cs="Times New Roman"/>
          <w:sz w:val="23"/>
          <w:szCs w:val="23"/>
        </w:rPr>
        <w:t>o Sínodo propõe “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a criação de um fundo mundial para cobrir parte dos </w:t>
      </w:r>
      <w:r w:rsidR="00435CC1">
        <w:rPr>
          <w:rFonts w:ascii="Times New Roman" w:hAnsi="Times New Roman" w:cs="Times New Roman"/>
          <w:sz w:val="23"/>
          <w:szCs w:val="23"/>
        </w:rPr>
        <w:t xml:space="preserve">custos </w:t>
      </w:r>
      <w:r w:rsidR="000646BD" w:rsidRPr="0030622C">
        <w:rPr>
          <w:rFonts w:ascii="Times New Roman" w:hAnsi="Times New Roman" w:cs="Times New Roman"/>
          <w:sz w:val="23"/>
          <w:szCs w:val="23"/>
        </w:rPr>
        <w:t>das comunidades presentes na Amazônia</w:t>
      </w:r>
      <w:r w:rsidR="00435CC1">
        <w:rPr>
          <w:rFonts w:ascii="Times New Roman" w:hAnsi="Times New Roman" w:cs="Times New Roman"/>
          <w:sz w:val="23"/>
          <w:szCs w:val="23"/>
        </w:rPr>
        <w:t>”,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 </w:t>
      </w:r>
      <w:r w:rsidR="00435CC1">
        <w:rPr>
          <w:rFonts w:ascii="Times New Roman" w:hAnsi="Times New Roman" w:cs="Times New Roman"/>
          <w:sz w:val="23"/>
          <w:szCs w:val="23"/>
        </w:rPr>
        <w:t>na promoção de um “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desenvolvimento integral e </w:t>
      </w:r>
      <w:r w:rsidR="00435CC1" w:rsidRPr="0030622C">
        <w:rPr>
          <w:rFonts w:ascii="Times New Roman" w:hAnsi="Times New Roman" w:cs="Times New Roman"/>
          <w:sz w:val="23"/>
          <w:szCs w:val="23"/>
        </w:rPr>
        <w:t>autossustentável</w:t>
      </w:r>
      <w:r w:rsidR="00435CC1">
        <w:rPr>
          <w:rFonts w:ascii="Times New Roman" w:hAnsi="Times New Roman" w:cs="Times New Roman"/>
          <w:sz w:val="23"/>
          <w:szCs w:val="23"/>
        </w:rPr>
        <w:t>”, protegendo-as “da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 avidez predatória </w:t>
      </w:r>
      <w:r w:rsidR="00435CC1">
        <w:rPr>
          <w:rFonts w:ascii="Times New Roman" w:hAnsi="Times New Roman" w:cs="Times New Roman"/>
          <w:sz w:val="23"/>
          <w:szCs w:val="23"/>
        </w:rPr>
        <w:t xml:space="preserve">na extração de </w:t>
      </w:r>
      <w:r w:rsidR="000646BD" w:rsidRPr="0030622C">
        <w:rPr>
          <w:rFonts w:ascii="Times New Roman" w:hAnsi="Times New Roman" w:cs="Times New Roman"/>
          <w:sz w:val="23"/>
          <w:szCs w:val="23"/>
        </w:rPr>
        <w:t>seus recursos naturais</w:t>
      </w:r>
      <w:r w:rsidR="00435CC1">
        <w:rPr>
          <w:rFonts w:ascii="Times New Roman" w:hAnsi="Times New Roman" w:cs="Times New Roman"/>
          <w:sz w:val="23"/>
          <w:szCs w:val="23"/>
        </w:rPr>
        <w:t>,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 através de empresas nacionais e multinacionais</w:t>
      </w:r>
      <w:r w:rsidR="00435CC1">
        <w:rPr>
          <w:rFonts w:ascii="Times New Roman" w:hAnsi="Times New Roman" w:cs="Times New Roman"/>
          <w:sz w:val="23"/>
          <w:szCs w:val="23"/>
        </w:rPr>
        <w:t>”</w:t>
      </w:r>
      <w:r w:rsidR="000646BD" w:rsidRPr="0030622C">
        <w:rPr>
          <w:rFonts w:ascii="Times New Roman" w:hAnsi="Times New Roman" w:cs="Times New Roman"/>
          <w:sz w:val="23"/>
          <w:szCs w:val="23"/>
        </w:rPr>
        <w:t xml:space="preserve"> (n. 83).</w:t>
      </w:r>
    </w:p>
    <w:sectPr w:rsidR="00B64B59" w:rsidRPr="003062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7E" w:rsidRDefault="009D427E" w:rsidP="00435CC1">
      <w:pPr>
        <w:spacing w:after="0" w:line="240" w:lineRule="auto"/>
      </w:pPr>
      <w:r>
        <w:separator/>
      </w:r>
    </w:p>
  </w:endnote>
  <w:endnote w:type="continuationSeparator" w:id="0">
    <w:p w:rsidR="009D427E" w:rsidRDefault="009D427E" w:rsidP="0043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7E" w:rsidRDefault="009D427E" w:rsidP="00435CC1">
      <w:pPr>
        <w:spacing w:after="0" w:line="240" w:lineRule="auto"/>
      </w:pPr>
      <w:r>
        <w:separator/>
      </w:r>
    </w:p>
  </w:footnote>
  <w:footnote w:type="continuationSeparator" w:id="0">
    <w:p w:rsidR="009D427E" w:rsidRDefault="009D427E" w:rsidP="00435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ECC"/>
    <w:multiLevelType w:val="multilevel"/>
    <w:tmpl w:val="339C62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F8"/>
    <w:rsid w:val="00031343"/>
    <w:rsid w:val="000646BD"/>
    <w:rsid w:val="001B28B3"/>
    <w:rsid w:val="0030622C"/>
    <w:rsid w:val="0032335F"/>
    <w:rsid w:val="00345042"/>
    <w:rsid w:val="00415197"/>
    <w:rsid w:val="00435CC1"/>
    <w:rsid w:val="00456DF8"/>
    <w:rsid w:val="00566838"/>
    <w:rsid w:val="0065517E"/>
    <w:rsid w:val="00683311"/>
    <w:rsid w:val="00871C0C"/>
    <w:rsid w:val="00894AC7"/>
    <w:rsid w:val="00900A26"/>
    <w:rsid w:val="009D427E"/>
    <w:rsid w:val="00B64B59"/>
    <w:rsid w:val="00B93D0D"/>
    <w:rsid w:val="00CC4EB8"/>
    <w:rsid w:val="00CE16B6"/>
    <w:rsid w:val="00E069B1"/>
    <w:rsid w:val="00E3490F"/>
    <w:rsid w:val="00E34CCE"/>
    <w:rsid w:val="00E4357B"/>
    <w:rsid w:val="00F04379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e1">
    <w:name w:val="Normale1"/>
    <w:rsid w:val="00B6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5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CC1"/>
  </w:style>
  <w:style w:type="paragraph" w:styleId="Rodap">
    <w:name w:val="footer"/>
    <w:basedOn w:val="Normal"/>
    <w:link w:val="RodapChar"/>
    <w:uiPriority w:val="99"/>
    <w:unhideWhenUsed/>
    <w:rsid w:val="00435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e1">
    <w:name w:val="Normale1"/>
    <w:rsid w:val="00B6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3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5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CC1"/>
  </w:style>
  <w:style w:type="paragraph" w:styleId="Rodap">
    <w:name w:val="footer"/>
    <w:basedOn w:val="Normal"/>
    <w:link w:val="RodapChar"/>
    <w:uiPriority w:val="99"/>
    <w:unhideWhenUsed/>
    <w:rsid w:val="00435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1112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Agenor Brighenti</dc:creator>
  <cp:keywords/>
  <dc:description/>
  <cp:lastModifiedBy>Agenor Brighenti</cp:lastModifiedBy>
  <cp:revision>9</cp:revision>
  <dcterms:created xsi:type="dcterms:W3CDTF">2019-10-30T18:21:00Z</dcterms:created>
  <dcterms:modified xsi:type="dcterms:W3CDTF">2019-11-09T00:17:00Z</dcterms:modified>
</cp:coreProperties>
</file>